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4327" w14:textId="0606636B" w:rsidR="00F96D3B" w:rsidRPr="00E336E3" w:rsidRDefault="00AA33A3">
      <w:pPr>
        <w:jc w:val="center"/>
        <w:rPr>
          <w:b/>
          <w:sz w:val="24"/>
          <w:szCs w:val="24"/>
        </w:rPr>
      </w:pPr>
      <w:r w:rsidRPr="00E336E3">
        <w:rPr>
          <w:b/>
          <w:sz w:val="24"/>
          <w:szCs w:val="24"/>
        </w:rPr>
        <w:t>Supervision with Dr. Jennifer Laffier</w:t>
      </w:r>
    </w:p>
    <w:p w14:paraId="453BE8CA" w14:textId="487CE873" w:rsidR="00F96D3B" w:rsidRPr="00D63E40" w:rsidRDefault="00CA693C" w:rsidP="00D63E40">
      <w:pPr>
        <w:jc w:val="center"/>
        <w:rPr>
          <w:b/>
          <w:sz w:val="28"/>
          <w:szCs w:val="28"/>
        </w:rPr>
      </w:pPr>
      <w:r w:rsidRPr="00CA693C">
        <w:rPr>
          <w:b/>
          <w:sz w:val="28"/>
          <w:szCs w:val="28"/>
        </w:rPr>
        <w:drawing>
          <wp:inline distT="0" distB="0" distL="0" distR="0" wp14:anchorId="777D11FE" wp14:editId="482875B2">
            <wp:extent cx="454403" cy="633860"/>
            <wp:effectExtent l="0" t="0" r="317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a:stretch>
                      <a:fillRect/>
                    </a:stretch>
                  </pic:blipFill>
                  <pic:spPr>
                    <a:xfrm>
                      <a:off x="0" y="0"/>
                      <a:ext cx="464585" cy="648064"/>
                    </a:xfrm>
                    <a:prstGeom prst="rect">
                      <a:avLst/>
                    </a:prstGeom>
                  </pic:spPr>
                </pic:pic>
              </a:graphicData>
            </a:graphic>
          </wp:inline>
        </w:drawing>
      </w:r>
      <w:r w:rsidR="000D3296" w:rsidRPr="000D3296">
        <w:rPr>
          <w:rFonts w:asciiTheme="majorHAnsi" w:hAnsiTheme="majorHAnsi" w:cstheme="majorHAnsi"/>
          <w:color w:val="1155CC"/>
          <w:sz w:val="24"/>
          <w:szCs w:val="24"/>
          <w:u w:val="single"/>
        </w:rPr>
        <w:t xml:space="preserve"> </w:t>
      </w:r>
      <w:r w:rsidR="000D3296" w:rsidRPr="00D63E40">
        <w:rPr>
          <w:rFonts w:asciiTheme="majorHAnsi" w:hAnsiTheme="majorHAnsi" w:cstheme="majorHAnsi"/>
          <w:color w:val="1155CC"/>
          <w:sz w:val="24"/>
          <w:szCs w:val="24"/>
          <w:u w:val="single"/>
        </w:rPr>
        <w:drawing>
          <wp:inline distT="0" distB="0" distL="0" distR="0" wp14:anchorId="49F9F771" wp14:editId="08BB0EFB">
            <wp:extent cx="2282222" cy="640024"/>
            <wp:effectExtent l="0" t="0" r="381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stretch>
                      <a:fillRect/>
                    </a:stretch>
                  </pic:blipFill>
                  <pic:spPr>
                    <a:xfrm>
                      <a:off x="0" y="0"/>
                      <a:ext cx="2323245" cy="651528"/>
                    </a:xfrm>
                    <a:prstGeom prst="rect">
                      <a:avLst/>
                    </a:prstGeom>
                  </pic:spPr>
                </pic:pic>
              </a:graphicData>
            </a:graphic>
          </wp:inline>
        </w:drawing>
      </w:r>
    </w:p>
    <w:p w14:paraId="265E5B03" w14:textId="389DEA00" w:rsidR="00F96D3B" w:rsidRPr="000D3296" w:rsidRDefault="00AA33A3" w:rsidP="00F97B4E">
      <w:pPr>
        <w:spacing w:line="240" w:lineRule="auto"/>
        <w:jc w:val="center"/>
        <w:rPr>
          <w:rFonts w:asciiTheme="majorHAnsi" w:hAnsiTheme="majorHAnsi" w:cstheme="majorHAnsi"/>
          <w:b/>
          <w:color w:val="365F91" w:themeColor="accent1" w:themeShade="BF"/>
          <w:sz w:val="24"/>
          <w:szCs w:val="24"/>
        </w:rPr>
      </w:pPr>
      <w:r w:rsidRPr="000D3296">
        <w:rPr>
          <w:rFonts w:asciiTheme="majorHAnsi" w:hAnsiTheme="majorHAnsi" w:cstheme="majorHAnsi"/>
          <w:b/>
          <w:color w:val="365F91" w:themeColor="accent1" w:themeShade="BF"/>
          <w:sz w:val="24"/>
          <w:szCs w:val="24"/>
        </w:rPr>
        <w:t>Biography</w:t>
      </w:r>
    </w:p>
    <w:p w14:paraId="2034F9AB" w14:textId="554E9BCC" w:rsidR="004071AF" w:rsidRDefault="00AA33A3" w:rsidP="004071AF">
      <w:pPr>
        <w:spacing w:line="240" w:lineRule="auto"/>
        <w:ind w:firstLine="720"/>
        <w:rPr>
          <w:rFonts w:asciiTheme="majorHAnsi" w:hAnsiTheme="majorHAnsi" w:cstheme="majorHAnsi"/>
          <w:color w:val="292929"/>
          <w:sz w:val="20"/>
          <w:szCs w:val="20"/>
        </w:rPr>
      </w:pPr>
      <w:r w:rsidRPr="00E336E3">
        <w:rPr>
          <w:rFonts w:asciiTheme="majorHAnsi" w:hAnsiTheme="majorHAnsi" w:cstheme="majorHAnsi"/>
          <w:color w:val="292929"/>
          <w:sz w:val="20"/>
          <w:szCs w:val="20"/>
        </w:rPr>
        <w:t xml:space="preserve">Dr. Jennifer Laffier is an Assistant Professor in the Faculty of Education at Ontario Tech University and a licensed Creative Arts Therapist and Psychotherapist with over 29 </w:t>
      </w:r>
      <w:r w:rsidR="000D3296" w:rsidRPr="00E336E3">
        <w:rPr>
          <w:rFonts w:asciiTheme="majorHAnsi" w:hAnsiTheme="majorHAnsi" w:cstheme="majorHAnsi"/>
          <w:color w:val="292929"/>
          <w:sz w:val="20"/>
          <w:szCs w:val="20"/>
        </w:rPr>
        <w:t>years’ experience</w:t>
      </w:r>
      <w:r w:rsidRPr="00E336E3">
        <w:rPr>
          <w:rFonts w:asciiTheme="majorHAnsi" w:hAnsiTheme="majorHAnsi" w:cstheme="majorHAnsi"/>
          <w:color w:val="292929"/>
          <w:sz w:val="20"/>
          <w:szCs w:val="20"/>
        </w:rPr>
        <w:t xml:space="preserve"> in the mental health field. As a licensed practitioner working wi</w:t>
      </w:r>
      <w:r w:rsidRPr="00E336E3">
        <w:rPr>
          <w:rFonts w:asciiTheme="majorHAnsi" w:hAnsiTheme="majorHAnsi" w:cstheme="majorHAnsi"/>
          <w:color w:val="292929"/>
          <w:sz w:val="20"/>
          <w:szCs w:val="20"/>
        </w:rPr>
        <w:t xml:space="preserve">th </w:t>
      </w:r>
      <w:r w:rsidR="004071AF">
        <w:rPr>
          <w:rFonts w:asciiTheme="majorHAnsi" w:hAnsiTheme="majorHAnsi" w:cstheme="majorHAnsi"/>
          <w:color w:val="292929"/>
          <w:sz w:val="20"/>
          <w:szCs w:val="20"/>
        </w:rPr>
        <w:t>all ages</w:t>
      </w:r>
      <w:r w:rsidRPr="00E336E3">
        <w:rPr>
          <w:rFonts w:asciiTheme="majorHAnsi" w:hAnsiTheme="majorHAnsi" w:cstheme="majorHAnsi"/>
          <w:color w:val="292929"/>
          <w:sz w:val="20"/>
          <w:szCs w:val="20"/>
        </w:rPr>
        <w:t xml:space="preserve">, she specializes in </w:t>
      </w:r>
      <w:r w:rsidRPr="00E336E3">
        <w:rPr>
          <w:rFonts w:asciiTheme="majorHAnsi" w:hAnsiTheme="majorHAnsi" w:cstheme="majorHAnsi"/>
          <w:color w:val="292929"/>
          <w:sz w:val="20"/>
          <w:szCs w:val="20"/>
        </w:rPr>
        <w:t>Trauma therapy</w:t>
      </w:r>
      <w:r w:rsidRPr="00E336E3">
        <w:rPr>
          <w:rFonts w:asciiTheme="majorHAnsi" w:hAnsiTheme="majorHAnsi" w:cstheme="majorHAnsi"/>
          <w:color w:val="292929"/>
          <w:sz w:val="20"/>
          <w:szCs w:val="20"/>
        </w:rPr>
        <w:t>, Cognitive Behavior Therapy, Eco-Therapy (nature),</w:t>
      </w:r>
      <w:r w:rsidR="00F97B4E" w:rsidRPr="00E336E3">
        <w:rPr>
          <w:rFonts w:asciiTheme="majorHAnsi" w:hAnsiTheme="majorHAnsi" w:cstheme="majorHAnsi"/>
          <w:color w:val="292929"/>
          <w:sz w:val="20"/>
          <w:szCs w:val="20"/>
        </w:rPr>
        <w:t xml:space="preserve"> Digital Wellness,</w:t>
      </w:r>
      <w:r w:rsidRPr="00E336E3">
        <w:rPr>
          <w:rFonts w:asciiTheme="majorHAnsi" w:hAnsiTheme="majorHAnsi" w:cstheme="majorHAnsi"/>
          <w:color w:val="292929"/>
          <w:sz w:val="20"/>
          <w:szCs w:val="20"/>
        </w:rPr>
        <w:t xml:space="preserve"> and</w:t>
      </w:r>
      <w:r w:rsidR="00F97B4E" w:rsidRPr="00E336E3">
        <w:rPr>
          <w:rFonts w:asciiTheme="majorHAnsi" w:hAnsiTheme="majorHAnsi" w:cstheme="majorHAnsi"/>
          <w:color w:val="292929"/>
          <w:sz w:val="20"/>
          <w:szCs w:val="20"/>
        </w:rPr>
        <w:t xml:space="preserve"> Positive Psychology approaches (resilience, flourishing)</w:t>
      </w:r>
      <w:r w:rsidRPr="00E336E3">
        <w:rPr>
          <w:rFonts w:asciiTheme="majorHAnsi" w:hAnsiTheme="majorHAnsi" w:cstheme="majorHAnsi"/>
          <w:color w:val="292929"/>
          <w:sz w:val="20"/>
          <w:szCs w:val="20"/>
        </w:rPr>
        <w:t>. She researches and teac</w:t>
      </w:r>
      <w:r w:rsidRPr="00E336E3">
        <w:rPr>
          <w:rFonts w:asciiTheme="majorHAnsi" w:hAnsiTheme="majorHAnsi" w:cstheme="majorHAnsi"/>
          <w:color w:val="292929"/>
          <w:sz w:val="20"/>
          <w:szCs w:val="20"/>
        </w:rPr>
        <w:t xml:space="preserve">hes in the areas of human development and mental health in the digital age. Her research topics include wellness during times of crisis, </w:t>
      </w:r>
      <w:r w:rsidRPr="00E336E3">
        <w:rPr>
          <w:rFonts w:asciiTheme="majorHAnsi" w:hAnsiTheme="majorHAnsi" w:cstheme="majorHAnsi"/>
          <w:color w:val="292929"/>
          <w:sz w:val="20"/>
          <w:szCs w:val="20"/>
        </w:rPr>
        <w:t>digital-self in</w:t>
      </w:r>
      <w:r w:rsidRPr="00E336E3">
        <w:rPr>
          <w:rFonts w:asciiTheme="majorHAnsi" w:hAnsiTheme="majorHAnsi" w:cstheme="majorHAnsi"/>
          <w:color w:val="292929"/>
          <w:sz w:val="20"/>
          <w:szCs w:val="20"/>
        </w:rPr>
        <w:t xml:space="preserve">telligence, </w:t>
      </w:r>
      <w:r w:rsidR="004071AF">
        <w:rPr>
          <w:rFonts w:asciiTheme="majorHAnsi" w:hAnsiTheme="majorHAnsi" w:cstheme="majorHAnsi"/>
          <w:color w:val="292929"/>
          <w:sz w:val="20"/>
          <w:szCs w:val="20"/>
        </w:rPr>
        <w:t>digital wellness, emotional</w:t>
      </w:r>
      <w:r w:rsidRPr="00E336E3">
        <w:rPr>
          <w:rFonts w:asciiTheme="majorHAnsi" w:hAnsiTheme="majorHAnsi" w:cstheme="majorHAnsi"/>
          <w:color w:val="292929"/>
          <w:sz w:val="20"/>
          <w:szCs w:val="20"/>
        </w:rPr>
        <w:t xml:space="preserve"> intelligence, life-long learning, ageism, bullying</w:t>
      </w:r>
      <w:r w:rsidRPr="00E336E3">
        <w:rPr>
          <w:rFonts w:asciiTheme="majorHAnsi" w:hAnsiTheme="majorHAnsi" w:cstheme="majorHAnsi"/>
          <w:color w:val="292929"/>
          <w:sz w:val="20"/>
          <w:szCs w:val="20"/>
        </w:rPr>
        <w:t xml:space="preserve">, social media, </w:t>
      </w:r>
      <w:r w:rsidR="00901DA4">
        <w:rPr>
          <w:rFonts w:asciiTheme="majorHAnsi" w:hAnsiTheme="majorHAnsi" w:cstheme="majorHAnsi"/>
          <w:color w:val="292929"/>
          <w:sz w:val="20"/>
          <w:szCs w:val="20"/>
        </w:rPr>
        <w:t xml:space="preserve">gaming, </w:t>
      </w:r>
      <w:r w:rsidR="000D3296" w:rsidRPr="00E336E3">
        <w:rPr>
          <w:rFonts w:asciiTheme="majorHAnsi" w:hAnsiTheme="majorHAnsi" w:cstheme="majorHAnsi"/>
          <w:color w:val="292929"/>
          <w:sz w:val="20"/>
          <w:szCs w:val="20"/>
        </w:rPr>
        <w:t>psychoeducation</w:t>
      </w:r>
      <w:r w:rsidRPr="00E336E3">
        <w:rPr>
          <w:rFonts w:asciiTheme="majorHAnsi" w:hAnsiTheme="majorHAnsi" w:cstheme="majorHAnsi"/>
          <w:color w:val="292929"/>
          <w:sz w:val="20"/>
          <w:szCs w:val="20"/>
        </w:rPr>
        <w:t xml:space="preserve">, and the connection between </w:t>
      </w:r>
      <w:r w:rsidR="004071AF">
        <w:rPr>
          <w:rFonts w:asciiTheme="majorHAnsi" w:hAnsiTheme="majorHAnsi" w:cstheme="majorHAnsi"/>
          <w:color w:val="292929"/>
          <w:sz w:val="20"/>
          <w:szCs w:val="20"/>
        </w:rPr>
        <w:t xml:space="preserve">mental health and </w:t>
      </w:r>
      <w:r w:rsidRPr="00E336E3">
        <w:rPr>
          <w:rFonts w:asciiTheme="majorHAnsi" w:hAnsiTheme="majorHAnsi" w:cstheme="majorHAnsi"/>
          <w:color w:val="292929"/>
          <w:sz w:val="20"/>
          <w:szCs w:val="20"/>
        </w:rPr>
        <w:t>creativity,</w:t>
      </w:r>
      <w:r w:rsidRPr="00E336E3">
        <w:rPr>
          <w:rFonts w:asciiTheme="majorHAnsi" w:hAnsiTheme="majorHAnsi" w:cstheme="majorHAnsi"/>
          <w:color w:val="292929"/>
          <w:sz w:val="20"/>
          <w:szCs w:val="20"/>
        </w:rPr>
        <w:t xml:space="preserve"> play, and nature</w:t>
      </w:r>
      <w:r w:rsidRPr="00E336E3">
        <w:rPr>
          <w:rFonts w:asciiTheme="majorHAnsi" w:hAnsiTheme="majorHAnsi" w:cstheme="majorHAnsi"/>
          <w:color w:val="292929"/>
          <w:sz w:val="20"/>
          <w:szCs w:val="20"/>
        </w:rPr>
        <w:t xml:space="preserve">. </w:t>
      </w:r>
      <w:r w:rsidRPr="00E336E3">
        <w:rPr>
          <w:rFonts w:asciiTheme="majorHAnsi" w:hAnsiTheme="majorHAnsi" w:cstheme="majorHAnsi"/>
          <w:color w:val="292929"/>
          <w:sz w:val="20"/>
          <w:szCs w:val="20"/>
        </w:rPr>
        <w:t>She is a Master trainer for Mental Health First Ai</w:t>
      </w:r>
      <w:r w:rsidR="00E61027">
        <w:rPr>
          <w:rFonts w:asciiTheme="majorHAnsi" w:hAnsiTheme="majorHAnsi" w:cstheme="majorHAnsi"/>
          <w:color w:val="292929"/>
          <w:sz w:val="20"/>
          <w:szCs w:val="20"/>
        </w:rPr>
        <w:t>d</w:t>
      </w:r>
      <w:r w:rsidR="004071AF">
        <w:rPr>
          <w:rFonts w:asciiTheme="majorHAnsi" w:hAnsiTheme="majorHAnsi" w:cstheme="majorHAnsi"/>
          <w:color w:val="292929"/>
          <w:sz w:val="20"/>
          <w:szCs w:val="20"/>
        </w:rPr>
        <w:t xml:space="preserve"> from </w:t>
      </w:r>
      <w:r w:rsidR="00933605">
        <w:rPr>
          <w:rFonts w:asciiTheme="majorHAnsi" w:hAnsiTheme="majorHAnsi" w:cstheme="majorHAnsi"/>
          <w:color w:val="292929"/>
          <w:sz w:val="20"/>
          <w:szCs w:val="20"/>
        </w:rPr>
        <w:t xml:space="preserve">the </w:t>
      </w:r>
      <w:r w:rsidRPr="00E336E3">
        <w:rPr>
          <w:rFonts w:asciiTheme="majorHAnsi" w:hAnsiTheme="majorHAnsi" w:cstheme="majorHAnsi"/>
          <w:color w:val="292929"/>
          <w:sz w:val="20"/>
          <w:szCs w:val="20"/>
        </w:rPr>
        <w:t xml:space="preserve">Mental Health </w:t>
      </w:r>
      <w:r w:rsidR="000D3296" w:rsidRPr="00E336E3">
        <w:rPr>
          <w:rFonts w:asciiTheme="majorHAnsi" w:hAnsiTheme="majorHAnsi" w:cstheme="majorHAnsi"/>
          <w:color w:val="292929"/>
          <w:sz w:val="20"/>
          <w:szCs w:val="20"/>
        </w:rPr>
        <w:t>Commission</w:t>
      </w:r>
      <w:r w:rsidRPr="00E336E3">
        <w:rPr>
          <w:rFonts w:asciiTheme="majorHAnsi" w:hAnsiTheme="majorHAnsi" w:cstheme="majorHAnsi"/>
          <w:color w:val="292929"/>
          <w:sz w:val="20"/>
          <w:szCs w:val="20"/>
        </w:rPr>
        <w:t xml:space="preserve"> of Canada, and a member of their advisory and research team. </w:t>
      </w:r>
    </w:p>
    <w:p w14:paraId="722D4508" w14:textId="6F2291EB" w:rsidR="000165A0" w:rsidRDefault="004C180B" w:rsidP="004071AF">
      <w:pPr>
        <w:spacing w:line="240" w:lineRule="auto"/>
        <w:ind w:firstLine="720"/>
        <w:rPr>
          <w:rFonts w:asciiTheme="majorHAnsi" w:hAnsiTheme="majorHAnsi" w:cstheme="majorHAnsi"/>
          <w:color w:val="292929"/>
          <w:sz w:val="20"/>
          <w:szCs w:val="20"/>
        </w:rPr>
      </w:pPr>
      <w:r w:rsidRPr="00E336E3">
        <w:rPr>
          <w:rFonts w:asciiTheme="majorHAnsi" w:hAnsiTheme="majorHAnsi" w:cstheme="majorHAnsi"/>
          <w:color w:val="292929"/>
          <w:sz w:val="20"/>
          <w:szCs w:val="20"/>
        </w:rPr>
        <w:t xml:space="preserve">As a practicing Creative </w:t>
      </w:r>
      <w:r w:rsidR="00E61027">
        <w:rPr>
          <w:rFonts w:asciiTheme="majorHAnsi" w:hAnsiTheme="majorHAnsi" w:cstheme="majorHAnsi"/>
          <w:color w:val="292929"/>
          <w:sz w:val="20"/>
          <w:szCs w:val="20"/>
        </w:rPr>
        <w:t>A</w:t>
      </w:r>
      <w:r w:rsidRPr="00E336E3">
        <w:rPr>
          <w:rFonts w:asciiTheme="majorHAnsi" w:hAnsiTheme="majorHAnsi" w:cstheme="majorHAnsi"/>
          <w:color w:val="292929"/>
          <w:sz w:val="20"/>
          <w:szCs w:val="20"/>
        </w:rPr>
        <w:t xml:space="preserve">rts Therapist, she has worked with people of all ages using </w:t>
      </w:r>
      <w:r w:rsidR="00E61027">
        <w:rPr>
          <w:rFonts w:asciiTheme="majorHAnsi" w:hAnsiTheme="majorHAnsi" w:cstheme="majorHAnsi"/>
          <w:color w:val="292929"/>
          <w:sz w:val="20"/>
          <w:szCs w:val="20"/>
        </w:rPr>
        <w:t xml:space="preserve">the </w:t>
      </w:r>
      <w:r w:rsidRPr="00E336E3">
        <w:rPr>
          <w:rFonts w:asciiTheme="majorHAnsi" w:hAnsiTheme="majorHAnsi" w:cstheme="majorHAnsi"/>
          <w:color w:val="292929"/>
          <w:sz w:val="20"/>
          <w:szCs w:val="20"/>
        </w:rPr>
        <w:t>arts (traditional and technology) to support their mental health. As a founding member of ‘Global Art Therapists’ she has worked across the globe delivering art therapy programs</w:t>
      </w:r>
      <w:r w:rsidR="00266076" w:rsidRPr="00E336E3">
        <w:rPr>
          <w:rFonts w:asciiTheme="majorHAnsi" w:hAnsiTheme="majorHAnsi" w:cstheme="majorHAnsi"/>
          <w:color w:val="292929"/>
          <w:sz w:val="20"/>
          <w:szCs w:val="20"/>
        </w:rPr>
        <w:t xml:space="preserve"> for </w:t>
      </w:r>
      <w:r w:rsidR="00E61027">
        <w:rPr>
          <w:rFonts w:asciiTheme="majorHAnsi" w:hAnsiTheme="majorHAnsi" w:cstheme="majorHAnsi"/>
          <w:color w:val="292929"/>
          <w:sz w:val="20"/>
          <w:szCs w:val="20"/>
        </w:rPr>
        <w:t xml:space="preserve">at risk individuals, including </w:t>
      </w:r>
      <w:r w:rsidRPr="00E336E3">
        <w:rPr>
          <w:rFonts w:asciiTheme="majorHAnsi" w:hAnsiTheme="majorHAnsi" w:cstheme="majorHAnsi"/>
          <w:color w:val="292929"/>
          <w:sz w:val="20"/>
          <w:szCs w:val="20"/>
        </w:rPr>
        <w:t xml:space="preserve">child soldiers in </w:t>
      </w:r>
      <w:r w:rsidR="00266076" w:rsidRPr="00E336E3">
        <w:rPr>
          <w:rFonts w:asciiTheme="majorHAnsi" w:hAnsiTheme="majorHAnsi" w:cstheme="majorHAnsi"/>
          <w:color w:val="292929"/>
          <w:sz w:val="20"/>
          <w:szCs w:val="20"/>
        </w:rPr>
        <w:t>Zimbabwe</w:t>
      </w:r>
      <w:r w:rsidR="004071AF">
        <w:rPr>
          <w:rFonts w:asciiTheme="majorHAnsi" w:hAnsiTheme="majorHAnsi" w:cstheme="majorHAnsi"/>
          <w:color w:val="292929"/>
          <w:sz w:val="20"/>
          <w:szCs w:val="20"/>
        </w:rPr>
        <w:t xml:space="preserve"> and </w:t>
      </w:r>
      <w:r w:rsidRPr="00E336E3">
        <w:rPr>
          <w:rFonts w:asciiTheme="majorHAnsi" w:hAnsiTheme="majorHAnsi" w:cstheme="majorHAnsi"/>
          <w:color w:val="292929"/>
          <w:sz w:val="20"/>
          <w:szCs w:val="20"/>
        </w:rPr>
        <w:t xml:space="preserve">Zambia, refugees in </w:t>
      </w:r>
      <w:r w:rsidR="00266076" w:rsidRPr="00E336E3">
        <w:rPr>
          <w:rFonts w:asciiTheme="majorHAnsi" w:hAnsiTheme="majorHAnsi" w:cstheme="majorHAnsi"/>
          <w:color w:val="292929"/>
          <w:sz w:val="20"/>
          <w:szCs w:val="20"/>
        </w:rPr>
        <w:t>Europe, natural disaster victims in Greece</w:t>
      </w:r>
      <w:r w:rsidR="004071AF">
        <w:rPr>
          <w:rFonts w:asciiTheme="majorHAnsi" w:hAnsiTheme="majorHAnsi" w:cstheme="majorHAnsi"/>
          <w:color w:val="292929"/>
          <w:sz w:val="20"/>
          <w:szCs w:val="20"/>
        </w:rPr>
        <w:t xml:space="preserve"> </w:t>
      </w:r>
      <w:r w:rsidR="00266076" w:rsidRPr="00E336E3">
        <w:rPr>
          <w:rFonts w:asciiTheme="majorHAnsi" w:hAnsiTheme="majorHAnsi" w:cstheme="majorHAnsi"/>
          <w:color w:val="292929"/>
          <w:sz w:val="20"/>
          <w:szCs w:val="20"/>
        </w:rPr>
        <w:t xml:space="preserve">and Austria, and remote communities in Canada’s northern regions. She is trained in suicide intervention and has conducted assessments for schools and organizations. She currently consults with post-secondary institutions, schools, companies, and government organizations to develop </w:t>
      </w:r>
      <w:r w:rsidR="00FF12AB" w:rsidRPr="00E336E3">
        <w:rPr>
          <w:rFonts w:asciiTheme="majorHAnsi" w:hAnsiTheme="majorHAnsi" w:cstheme="majorHAnsi"/>
          <w:color w:val="292929"/>
          <w:sz w:val="20"/>
          <w:szCs w:val="20"/>
        </w:rPr>
        <w:t>workplace</w:t>
      </w:r>
      <w:r w:rsidR="00266076" w:rsidRPr="00E336E3">
        <w:rPr>
          <w:rFonts w:asciiTheme="majorHAnsi" w:hAnsiTheme="majorHAnsi" w:cstheme="majorHAnsi"/>
          <w:color w:val="292929"/>
          <w:sz w:val="20"/>
          <w:szCs w:val="20"/>
        </w:rPr>
        <w:t xml:space="preserve"> </w:t>
      </w:r>
      <w:r w:rsidR="00FF12AB" w:rsidRPr="00E336E3">
        <w:rPr>
          <w:rFonts w:asciiTheme="majorHAnsi" w:hAnsiTheme="majorHAnsi" w:cstheme="majorHAnsi"/>
          <w:color w:val="292929"/>
          <w:sz w:val="20"/>
          <w:szCs w:val="20"/>
        </w:rPr>
        <w:t>mental</w:t>
      </w:r>
      <w:r w:rsidR="00266076" w:rsidRPr="00E336E3">
        <w:rPr>
          <w:rFonts w:asciiTheme="majorHAnsi" w:hAnsiTheme="majorHAnsi" w:cstheme="majorHAnsi"/>
          <w:color w:val="292929"/>
          <w:sz w:val="20"/>
          <w:szCs w:val="20"/>
        </w:rPr>
        <w:t xml:space="preserve"> health strategies</w:t>
      </w:r>
      <w:r w:rsidR="00E61027">
        <w:rPr>
          <w:rFonts w:asciiTheme="majorHAnsi" w:hAnsiTheme="majorHAnsi" w:cstheme="majorHAnsi"/>
          <w:color w:val="292929"/>
          <w:sz w:val="20"/>
          <w:szCs w:val="20"/>
        </w:rPr>
        <w:t xml:space="preserve"> and digital wellness policies</w:t>
      </w:r>
      <w:r w:rsidR="00933605">
        <w:rPr>
          <w:rFonts w:asciiTheme="majorHAnsi" w:hAnsiTheme="majorHAnsi" w:cstheme="majorHAnsi"/>
          <w:color w:val="292929"/>
          <w:sz w:val="20"/>
          <w:szCs w:val="20"/>
        </w:rPr>
        <w:t>.</w:t>
      </w:r>
      <w:r w:rsidR="00E61027">
        <w:rPr>
          <w:rFonts w:asciiTheme="majorHAnsi" w:hAnsiTheme="majorHAnsi" w:cstheme="majorHAnsi"/>
          <w:color w:val="292929"/>
          <w:sz w:val="20"/>
          <w:szCs w:val="20"/>
        </w:rPr>
        <w:t xml:space="preserve"> </w:t>
      </w:r>
      <w:r w:rsidR="004071AF" w:rsidRPr="00E336E3">
        <w:rPr>
          <w:rFonts w:asciiTheme="majorHAnsi" w:hAnsiTheme="majorHAnsi" w:cstheme="majorHAnsi"/>
          <w:color w:val="292929"/>
          <w:sz w:val="20"/>
          <w:szCs w:val="20"/>
        </w:rPr>
        <w:t xml:space="preserve">Dr. Laffier combines her experiences from research, teaching, and therapeutic practice for an informed approach to well-being. </w:t>
      </w:r>
    </w:p>
    <w:p w14:paraId="426E6C81" w14:textId="05E7A4FD" w:rsidR="00933605" w:rsidRPr="00E336E3" w:rsidRDefault="00933605" w:rsidP="00933605">
      <w:pPr>
        <w:spacing w:line="240" w:lineRule="auto"/>
        <w:ind w:firstLine="720"/>
        <w:rPr>
          <w:rFonts w:asciiTheme="majorHAnsi" w:hAnsiTheme="majorHAnsi" w:cstheme="majorHAnsi"/>
          <w:color w:val="292929"/>
          <w:sz w:val="20"/>
          <w:szCs w:val="20"/>
        </w:rPr>
      </w:pPr>
      <w:r w:rsidRPr="00E336E3">
        <w:rPr>
          <w:rFonts w:asciiTheme="majorHAnsi" w:hAnsiTheme="majorHAnsi" w:cstheme="majorHAnsi"/>
          <w:color w:val="292929"/>
          <w:sz w:val="20"/>
          <w:szCs w:val="20"/>
        </w:rPr>
        <w:t xml:space="preserve">Dr. Laffier is the Director of the Mental Health in the Digital Age Lab at the Faculty of Education, Ontario Tech University. This lab is a virtual research hub that explores how technology is impacting human development and well- being across the lifespan. Research and projects focus on research to practice ideas for optimum well-being and learning in a digital age. The lab is a collaboration of work from Faculty, graduate students, experts in the field, and the lab research team. It is the lab's mission to support individuals and communities by conducting research and outreach work in the following </w:t>
      </w:r>
      <w:r w:rsidR="00864A71">
        <w:rPr>
          <w:rFonts w:asciiTheme="majorHAnsi" w:hAnsiTheme="majorHAnsi" w:cstheme="majorHAnsi"/>
          <w:color w:val="292929"/>
          <w:sz w:val="20"/>
          <w:szCs w:val="20"/>
        </w:rPr>
        <w:t>7</w:t>
      </w:r>
      <w:r w:rsidRPr="00E336E3">
        <w:rPr>
          <w:rFonts w:asciiTheme="majorHAnsi" w:hAnsiTheme="majorHAnsi" w:cstheme="majorHAnsi"/>
          <w:color w:val="292929"/>
          <w:sz w:val="20"/>
          <w:szCs w:val="20"/>
        </w:rPr>
        <w:t xml:space="preserve"> key </w:t>
      </w:r>
      <w:r w:rsidR="004071AF">
        <w:rPr>
          <w:rFonts w:asciiTheme="majorHAnsi" w:hAnsiTheme="majorHAnsi" w:cstheme="majorHAnsi"/>
          <w:color w:val="292929"/>
          <w:sz w:val="20"/>
          <w:szCs w:val="20"/>
        </w:rPr>
        <w:t>areas</w:t>
      </w:r>
      <w:r w:rsidRPr="00E336E3">
        <w:rPr>
          <w:rFonts w:asciiTheme="majorHAnsi" w:hAnsiTheme="majorHAnsi" w:cstheme="majorHAnsi"/>
          <w:color w:val="292929"/>
          <w:sz w:val="20"/>
          <w:szCs w:val="20"/>
        </w:rPr>
        <w:t>:</w:t>
      </w:r>
    </w:p>
    <w:p w14:paraId="21457352" w14:textId="4179362C" w:rsidR="00933605" w:rsidRPr="00901DA4" w:rsidRDefault="00933605" w:rsidP="00933605">
      <w:pPr>
        <w:pStyle w:val="Heading2"/>
        <w:keepNext w:val="0"/>
        <w:keepLines w:val="0"/>
        <w:numPr>
          <w:ilvl w:val="0"/>
          <w:numId w:val="8"/>
        </w:numPr>
        <w:spacing w:before="0" w:after="0" w:line="240" w:lineRule="auto"/>
        <w:ind w:firstLine="44"/>
        <w:rPr>
          <w:rFonts w:asciiTheme="majorHAnsi" w:hAnsiTheme="majorHAnsi" w:cstheme="majorHAnsi"/>
          <w:i/>
          <w:iCs/>
          <w:color w:val="292929"/>
          <w:sz w:val="20"/>
          <w:szCs w:val="20"/>
        </w:rPr>
      </w:pPr>
      <w:r w:rsidRPr="00901DA4">
        <w:rPr>
          <w:rFonts w:asciiTheme="majorHAnsi" w:eastAsia="Times New Roman" w:hAnsiTheme="majorHAnsi" w:cstheme="majorHAnsi"/>
          <w:i/>
          <w:iCs/>
          <w:color w:val="292929"/>
          <w:sz w:val="20"/>
          <w:szCs w:val="20"/>
        </w:rPr>
        <w:t>Individual and Community Mental Health</w:t>
      </w:r>
    </w:p>
    <w:p w14:paraId="0065DE32" w14:textId="77777777" w:rsidR="00933605" w:rsidRPr="00901DA4" w:rsidRDefault="00933605" w:rsidP="00933605">
      <w:pPr>
        <w:pStyle w:val="ListParagraph"/>
        <w:numPr>
          <w:ilvl w:val="0"/>
          <w:numId w:val="8"/>
        </w:numPr>
        <w:spacing w:after="0" w:line="240" w:lineRule="auto"/>
        <w:ind w:firstLine="44"/>
        <w:outlineLvl w:val="1"/>
        <w:rPr>
          <w:rFonts w:asciiTheme="majorHAnsi" w:eastAsia="Times New Roman" w:hAnsiTheme="majorHAnsi" w:cstheme="majorHAnsi"/>
          <w:b/>
          <w:bCs/>
          <w:i/>
          <w:iCs/>
          <w:sz w:val="20"/>
          <w:szCs w:val="20"/>
          <w:lang w:eastAsia="en-CA"/>
        </w:rPr>
      </w:pPr>
      <w:r w:rsidRPr="00901DA4">
        <w:rPr>
          <w:rFonts w:asciiTheme="majorHAnsi" w:eastAsia="Times New Roman" w:hAnsiTheme="majorHAnsi" w:cstheme="majorHAnsi"/>
          <w:i/>
          <w:iCs/>
          <w:color w:val="292929"/>
          <w:sz w:val="20"/>
          <w:szCs w:val="20"/>
          <w:lang w:eastAsia="en-CA"/>
        </w:rPr>
        <w:t>Technology’s role in human development and well-being</w:t>
      </w:r>
    </w:p>
    <w:p w14:paraId="5F09C9A0" w14:textId="67F025B1" w:rsidR="00933605" w:rsidRPr="00901DA4" w:rsidRDefault="00933605" w:rsidP="00933605">
      <w:pPr>
        <w:pStyle w:val="ListParagraph"/>
        <w:numPr>
          <w:ilvl w:val="0"/>
          <w:numId w:val="8"/>
        </w:numPr>
        <w:spacing w:after="0" w:line="240" w:lineRule="auto"/>
        <w:ind w:firstLine="44"/>
        <w:outlineLvl w:val="1"/>
        <w:rPr>
          <w:rFonts w:asciiTheme="majorHAnsi" w:eastAsia="Times New Roman" w:hAnsiTheme="majorHAnsi" w:cstheme="majorHAnsi"/>
          <w:b/>
          <w:bCs/>
          <w:i/>
          <w:iCs/>
          <w:sz w:val="20"/>
          <w:szCs w:val="20"/>
          <w:lang w:eastAsia="en-CA"/>
        </w:rPr>
      </w:pPr>
      <w:r w:rsidRPr="00901DA4">
        <w:rPr>
          <w:rFonts w:asciiTheme="majorHAnsi" w:eastAsia="Times New Roman" w:hAnsiTheme="majorHAnsi" w:cstheme="majorHAnsi"/>
          <w:i/>
          <w:iCs/>
          <w:color w:val="292929"/>
          <w:sz w:val="20"/>
          <w:szCs w:val="20"/>
          <w:lang w:eastAsia="en-CA"/>
        </w:rPr>
        <w:t>Digital Wellness and Digital</w:t>
      </w:r>
      <w:r w:rsidR="00864A71" w:rsidRPr="00901DA4">
        <w:rPr>
          <w:rFonts w:asciiTheme="majorHAnsi" w:eastAsia="Times New Roman" w:hAnsiTheme="majorHAnsi" w:cstheme="majorHAnsi"/>
          <w:i/>
          <w:iCs/>
          <w:color w:val="292929"/>
          <w:sz w:val="20"/>
          <w:szCs w:val="20"/>
          <w:lang w:eastAsia="en-CA"/>
        </w:rPr>
        <w:t>-</w:t>
      </w:r>
      <w:r w:rsidRPr="00901DA4">
        <w:rPr>
          <w:rFonts w:asciiTheme="majorHAnsi" w:eastAsia="Times New Roman" w:hAnsiTheme="majorHAnsi" w:cstheme="majorHAnsi"/>
          <w:i/>
          <w:iCs/>
          <w:color w:val="292929"/>
          <w:sz w:val="20"/>
          <w:szCs w:val="20"/>
          <w:lang w:eastAsia="en-CA"/>
        </w:rPr>
        <w:t>Self</w:t>
      </w:r>
      <w:r w:rsidR="00864A71" w:rsidRPr="00901DA4">
        <w:rPr>
          <w:rFonts w:asciiTheme="majorHAnsi" w:eastAsia="Times New Roman" w:hAnsiTheme="majorHAnsi" w:cstheme="majorHAnsi"/>
          <w:i/>
          <w:iCs/>
          <w:color w:val="292929"/>
          <w:sz w:val="20"/>
          <w:szCs w:val="20"/>
          <w:lang w:eastAsia="en-CA"/>
        </w:rPr>
        <w:t xml:space="preserve"> </w:t>
      </w:r>
      <w:r w:rsidRPr="00901DA4">
        <w:rPr>
          <w:rFonts w:asciiTheme="majorHAnsi" w:eastAsia="Times New Roman" w:hAnsiTheme="majorHAnsi" w:cstheme="majorHAnsi"/>
          <w:i/>
          <w:iCs/>
          <w:color w:val="292929"/>
          <w:sz w:val="20"/>
          <w:szCs w:val="20"/>
          <w:lang w:eastAsia="en-CA"/>
        </w:rPr>
        <w:t>Intelligence</w:t>
      </w:r>
      <w:r w:rsidR="00864A71" w:rsidRPr="00901DA4">
        <w:rPr>
          <w:rFonts w:asciiTheme="majorHAnsi" w:eastAsia="Times New Roman" w:hAnsiTheme="majorHAnsi" w:cstheme="majorHAnsi"/>
          <w:i/>
          <w:iCs/>
          <w:color w:val="292929"/>
          <w:sz w:val="20"/>
          <w:szCs w:val="20"/>
          <w:lang w:eastAsia="en-CA"/>
        </w:rPr>
        <w:t>®</w:t>
      </w:r>
    </w:p>
    <w:p w14:paraId="1588F870" w14:textId="77777777" w:rsidR="00933605" w:rsidRPr="00901DA4" w:rsidRDefault="00933605" w:rsidP="00933605">
      <w:pPr>
        <w:pStyle w:val="ListParagraph"/>
        <w:numPr>
          <w:ilvl w:val="0"/>
          <w:numId w:val="8"/>
        </w:numPr>
        <w:spacing w:after="0" w:line="240" w:lineRule="auto"/>
        <w:ind w:firstLine="44"/>
        <w:outlineLvl w:val="1"/>
        <w:rPr>
          <w:rFonts w:asciiTheme="majorHAnsi" w:eastAsia="Times New Roman" w:hAnsiTheme="majorHAnsi" w:cstheme="majorHAnsi"/>
          <w:b/>
          <w:bCs/>
          <w:i/>
          <w:iCs/>
          <w:sz w:val="20"/>
          <w:szCs w:val="20"/>
          <w:lang w:eastAsia="en-CA"/>
        </w:rPr>
      </w:pPr>
      <w:r w:rsidRPr="00901DA4">
        <w:rPr>
          <w:rFonts w:asciiTheme="majorHAnsi" w:eastAsia="Times New Roman" w:hAnsiTheme="majorHAnsi" w:cstheme="majorHAnsi"/>
          <w:i/>
          <w:iCs/>
          <w:color w:val="292929"/>
          <w:sz w:val="20"/>
          <w:szCs w:val="20"/>
          <w:lang w:eastAsia="en-CA"/>
        </w:rPr>
        <w:t>Socio-emotional learning and Emotional Intelligence</w:t>
      </w:r>
    </w:p>
    <w:p w14:paraId="42AFA579" w14:textId="7A75C709" w:rsidR="00933605" w:rsidRPr="00901DA4" w:rsidRDefault="00933605" w:rsidP="00933605">
      <w:pPr>
        <w:pStyle w:val="ListParagraph"/>
        <w:numPr>
          <w:ilvl w:val="0"/>
          <w:numId w:val="8"/>
        </w:numPr>
        <w:spacing w:after="0" w:line="240" w:lineRule="auto"/>
        <w:ind w:firstLine="44"/>
        <w:outlineLvl w:val="1"/>
        <w:rPr>
          <w:rFonts w:asciiTheme="majorHAnsi" w:eastAsia="Times New Roman" w:hAnsiTheme="majorHAnsi" w:cstheme="majorHAnsi"/>
          <w:b/>
          <w:bCs/>
          <w:i/>
          <w:iCs/>
          <w:sz w:val="20"/>
          <w:szCs w:val="20"/>
          <w:lang w:eastAsia="en-CA"/>
        </w:rPr>
      </w:pPr>
      <w:r w:rsidRPr="00901DA4">
        <w:rPr>
          <w:rFonts w:asciiTheme="majorHAnsi" w:eastAsia="Times New Roman" w:hAnsiTheme="majorHAnsi" w:cstheme="majorHAnsi"/>
          <w:i/>
          <w:iCs/>
          <w:color w:val="292929"/>
          <w:sz w:val="20"/>
          <w:szCs w:val="20"/>
          <w:lang w:eastAsia="en-CA"/>
        </w:rPr>
        <w:t>Positive psychology</w:t>
      </w:r>
      <w:r w:rsidR="004071AF" w:rsidRPr="00901DA4">
        <w:rPr>
          <w:rFonts w:asciiTheme="majorHAnsi" w:eastAsia="Times New Roman" w:hAnsiTheme="majorHAnsi" w:cstheme="majorHAnsi"/>
          <w:i/>
          <w:iCs/>
          <w:color w:val="292929"/>
          <w:sz w:val="20"/>
          <w:szCs w:val="20"/>
          <w:lang w:eastAsia="en-CA"/>
        </w:rPr>
        <w:t xml:space="preserve">; </w:t>
      </w:r>
      <w:r w:rsidR="00864A71" w:rsidRPr="00901DA4">
        <w:rPr>
          <w:rFonts w:asciiTheme="majorHAnsi" w:eastAsia="Times New Roman" w:hAnsiTheme="majorHAnsi" w:cstheme="majorHAnsi"/>
          <w:i/>
          <w:iCs/>
          <w:color w:val="292929"/>
          <w:sz w:val="20"/>
          <w:szCs w:val="20"/>
          <w:lang w:eastAsia="en-CA"/>
        </w:rPr>
        <w:t xml:space="preserve">resilience, </w:t>
      </w:r>
      <w:r w:rsidRPr="00901DA4">
        <w:rPr>
          <w:rFonts w:asciiTheme="majorHAnsi" w:eastAsia="Times New Roman" w:hAnsiTheme="majorHAnsi" w:cstheme="majorHAnsi"/>
          <w:i/>
          <w:iCs/>
          <w:color w:val="292929"/>
          <w:sz w:val="20"/>
          <w:szCs w:val="20"/>
          <w:lang w:eastAsia="en-CA"/>
        </w:rPr>
        <w:t>authentic</w:t>
      </w:r>
      <w:r w:rsidR="004071AF" w:rsidRPr="00901DA4">
        <w:rPr>
          <w:rFonts w:asciiTheme="majorHAnsi" w:eastAsia="Times New Roman" w:hAnsiTheme="majorHAnsi" w:cstheme="majorHAnsi"/>
          <w:i/>
          <w:iCs/>
          <w:color w:val="292929"/>
          <w:sz w:val="20"/>
          <w:szCs w:val="20"/>
          <w:lang w:eastAsia="en-CA"/>
        </w:rPr>
        <w:t>ity</w:t>
      </w:r>
      <w:r w:rsidR="00864A71" w:rsidRPr="00901DA4">
        <w:rPr>
          <w:rFonts w:asciiTheme="majorHAnsi" w:eastAsia="Times New Roman" w:hAnsiTheme="majorHAnsi" w:cstheme="majorHAnsi"/>
          <w:i/>
          <w:iCs/>
          <w:color w:val="292929"/>
          <w:sz w:val="20"/>
          <w:szCs w:val="20"/>
          <w:lang w:eastAsia="en-CA"/>
        </w:rPr>
        <w:t xml:space="preserve">, </w:t>
      </w:r>
      <w:r w:rsidRPr="00901DA4">
        <w:rPr>
          <w:rFonts w:asciiTheme="majorHAnsi" w:eastAsia="Times New Roman" w:hAnsiTheme="majorHAnsi" w:cstheme="majorHAnsi"/>
          <w:i/>
          <w:iCs/>
          <w:color w:val="292929"/>
          <w:sz w:val="20"/>
          <w:szCs w:val="20"/>
          <w:lang w:eastAsia="en-CA"/>
        </w:rPr>
        <w:t>and flourishing</w:t>
      </w:r>
    </w:p>
    <w:p w14:paraId="676BE30E" w14:textId="77777777" w:rsidR="00933605" w:rsidRPr="00901DA4" w:rsidRDefault="00933605" w:rsidP="00933605">
      <w:pPr>
        <w:pStyle w:val="ListParagraph"/>
        <w:numPr>
          <w:ilvl w:val="0"/>
          <w:numId w:val="8"/>
        </w:numPr>
        <w:spacing w:after="0" w:line="240" w:lineRule="auto"/>
        <w:ind w:firstLine="44"/>
        <w:rPr>
          <w:rFonts w:asciiTheme="majorHAnsi" w:eastAsia="Times New Roman" w:hAnsiTheme="majorHAnsi" w:cstheme="majorHAnsi"/>
          <w:i/>
          <w:iCs/>
          <w:sz w:val="20"/>
          <w:szCs w:val="20"/>
          <w:lang w:eastAsia="en-CA"/>
        </w:rPr>
      </w:pPr>
      <w:r w:rsidRPr="00901DA4">
        <w:rPr>
          <w:rFonts w:asciiTheme="majorHAnsi" w:eastAsia="Times New Roman" w:hAnsiTheme="majorHAnsi" w:cstheme="majorHAnsi"/>
          <w:i/>
          <w:iCs/>
          <w:color w:val="000000"/>
          <w:sz w:val="20"/>
          <w:szCs w:val="20"/>
          <w:lang w:eastAsia="en-CA"/>
        </w:rPr>
        <w:t>The intersection of learning and mental health </w:t>
      </w:r>
    </w:p>
    <w:p w14:paraId="1E9FCB9B" w14:textId="77777777" w:rsidR="00901DA4" w:rsidRPr="00901DA4" w:rsidRDefault="00901DA4" w:rsidP="00864A71">
      <w:pPr>
        <w:pStyle w:val="ListParagraph"/>
        <w:numPr>
          <w:ilvl w:val="0"/>
          <w:numId w:val="8"/>
        </w:numPr>
        <w:spacing w:after="0" w:line="240" w:lineRule="auto"/>
        <w:ind w:firstLine="44"/>
        <w:outlineLvl w:val="1"/>
        <w:rPr>
          <w:rFonts w:asciiTheme="majorHAnsi" w:hAnsiTheme="majorHAnsi" w:cstheme="majorHAnsi"/>
          <w:i/>
          <w:iCs/>
          <w:sz w:val="20"/>
          <w:szCs w:val="20"/>
        </w:rPr>
      </w:pPr>
      <w:r w:rsidRPr="00901DA4">
        <w:rPr>
          <w:rFonts w:asciiTheme="majorHAnsi" w:eastAsia="Times New Roman" w:hAnsiTheme="majorHAnsi" w:cstheme="majorHAnsi"/>
          <w:i/>
          <w:iCs/>
          <w:color w:val="292929"/>
          <w:sz w:val="20"/>
          <w:szCs w:val="20"/>
          <w:lang w:eastAsia="en-CA"/>
        </w:rPr>
        <w:t xml:space="preserve">The value of </w:t>
      </w:r>
      <w:r w:rsidR="00933605" w:rsidRPr="00901DA4">
        <w:rPr>
          <w:rFonts w:asciiTheme="majorHAnsi" w:eastAsia="Times New Roman" w:hAnsiTheme="majorHAnsi" w:cstheme="majorHAnsi"/>
          <w:i/>
          <w:iCs/>
          <w:color w:val="292929"/>
          <w:sz w:val="20"/>
          <w:szCs w:val="20"/>
          <w:lang w:eastAsia="en-CA"/>
        </w:rPr>
        <w:t xml:space="preserve">Psychoeducation </w:t>
      </w:r>
    </w:p>
    <w:p w14:paraId="3C24CD38" w14:textId="01E6F703" w:rsidR="000165A0" w:rsidRPr="00266076" w:rsidRDefault="000165A0" w:rsidP="00D63E40">
      <w:pPr>
        <w:spacing w:line="240" w:lineRule="auto"/>
        <w:rPr>
          <w:rFonts w:asciiTheme="majorHAnsi" w:hAnsiTheme="majorHAnsi" w:cstheme="majorHAnsi"/>
        </w:rPr>
      </w:pPr>
      <w:r w:rsidRPr="00E336E3">
        <w:rPr>
          <w:rFonts w:asciiTheme="majorHAnsi" w:hAnsiTheme="majorHAnsi" w:cstheme="majorHAnsi"/>
          <w:color w:val="292929"/>
          <w:sz w:val="20"/>
          <w:szCs w:val="20"/>
        </w:rPr>
        <w:t>She is the mother of two children in elementary school and lives in the Uxbridge area. She learned many lessons about well-being and effective educational practices as an at-risk youth</w:t>
      </w:r>
      <w:r w:rsidR="00864A71">
        <w:rPr>
          <w:rFonts w:asciiTheme="majorHAnsi" w:hAnsiTheme="majorHAnsi" w:cstheme="majorHAnsi"/>
          <w:color w:val="292929"/>
          <w:sz w:val="20"/>
          <w:szCs w:val="20"/>
        </w:rPr>
        <w:t xml:space="preserve">. </w:t>
      </w:r>
      <w:r w:rsidRPr="00E336E3">
        <w:rPr>
          <w:rFonts w:asciiTheme="majorHAnsi" w:hAnsiTheme="majorHAnsi" w:cstheme="majorHAnsi"/>
          <w:color w:val="292929"/>
          <w:sz w:val="20"/>
          <w:szCs w:val="20"/>
        </w:rPr>
        <w:t>Growing up in the carnival she experienced hybrid teaching</w:t>
      </w:r>
      <w:r w:rsidR="00FF12AB" w:rsidRPr="00E336E3">
        <w:rPr>
          <w:rFonts w:asciiTheme="majorHAnsi" w:hAnsiTheme="majorHAnsi" w:cstheme="majorHAnsi"/>
          <w:color w:val="292929"/>
          <w:sz w:val="20"/>
          <w:szCs w:val="20"/>
        </w:rPr>
        <w:t xml:space="preserve">, </w:t>
      </w:r>
      <w:r w:rsidRPr="00E336E3">
        <w:rPr>
          <w:rFonts w:asciiTheme="majorHAnsi" w:hAnsiTheme="majorHAnsi" w:cstheme="majorHAnsi"/>
          <w:color w:val="292929"/>
          <w:sz w:val="20"/>
          <w:szCs w:val="20"/>
        </w:rPr>
        <w:t xml:space="preserve">long before hybrid learning was a thing! </w:t>
      </w:r>
      <w:r w:rsidR="004C180B" w:rsidRPr="00E336E3">
        <w:rPr>
          <w:rFonts w:asciiTheme="majorHAnsi" w:hAnsiTheme="majorHAnsi" w:cstheme="majorHAnsi"/>
          <w:color w:val="292929"/>
          <w:sz w:val="20"/>
          <w:szCs w:val="20"/>
        </w:rPr>
        <w:t xml:space="preserve">She played on the Ontario Lacrosse team </w:t>
      </w:r>
      <w:r w:rsidR="00FF12AB" w:rsidRPr="00E336E3">
        <w:rPr>
          <w:rFonts w:asciiTheme="majorHAnsi" w:hAnsiTheme="majorHAnsi" w:cstheme="majorHAnsi"/>
          <w:color w:val="292929"/>
          <w:sz w:val="20"/>
          <w:szCs w:val="20"/>
        </w:rPr>
        <w:t xml:space="preserve">in </w:t>
      </w:r>
      <w:r w:rsidR="00E336E3">
        <w:rPr>
          <w:rFonts w:asciiTheme="majorHAnsi" w:hAnsiTheme="majorHAnsi" w:cstheme="majorHAnsi"/>
          <w:color w:val="292929"/>
          <w:sz w:val="20"/>
          <w:szCs w:val="20"/>
        </w:rPr>
        <w:t>her</w:t>
      </w:r>
      <w:r w:rsidR="00FF12AB" w:rsidRPr="00E336E3">
        <w:rPr>
          <w:rFonts w:asciiTheme="majorHAnsi" w:hAnsiTheme="majorHAnsi" w:cstheme="majorHAnsi"/>
          <w:color w:val="292929"/>
          <w:sz w:val="20"/>
          <w:szCs w:val="20"/>
        </w:rPr>
        <w:t xml:space="preserve"> late youth</w:t>
      </w:r>
      <w:r w:rsidR="00026BCF">
        <w:rPr>
          <w:rFonts w:asciiTheme="majorHAnsi" w:hAnsiTheme="majorHAnsi" w:cstheme="majorHAnsi"/>
          <w:color w:val="292929"/>
          <w:sz w:val="20"/>
          <w:szCs w:val="20"/>
        </w:rPr>
        <w:t xml:space="preserve"> </w:t>
      </w:r>
      <w:r w:rsidR="00901DA4">
        <w:rPr>
          <w:rFonts w:asciiTheme="majorHAnsi" w:hAnsiTheme="majorHAnsi" w:cstheme="majorHAnsi"/>
          <w:color w:val="292929"/>
          <w:sz w:val="20"/>
          <w:szCs w:val="20"/>
        </w:rPr>
        <w:t>and University years (</w:t>
      </w:r>
      <w:r w:rsidR="00026BCF">
        <w:rPr>
          <w:rFonts w:asciiTheme="majorHAnsi" w:hAnsiTheme="majorHAnsi" w:cstheme="majorHAnsi"/>
          <w:color w:val="292929"/>
          <w:sz w:val="20"/>
          <w:szCs w:val="20"/>
        </w:rPr>
        <w:t>and no</w:t>
      </w:r>
      <w:r w:rsidR="00901DA4">
        <w:rPr>
          <w:rFonts w:asciiTheme="majorHAnsi" w:hAnsiTheme="majorHAnsi" w:cstheme="majorHAnsi"/>
          <w:color w:val="292929"/>
          <w:sz w:val="20"/>
          <w:szCs w:val="20"/>
        </w:rPr>
        <w:t>w</w:t>
      </w:r>
      <w:r w:rsidR="00026BCF">
        <w:rPr>
          <w:rFonts w:asciiTheme="majorHAnsi" w:hAnsiTheme="majorHAnsi" w:cstheme="majorHAnsi"/>
          <w:color w:val="292929"/>
          <w:sz w:val="20"/>
          <w:szCs w:val="20"/>
        </w:rPr>
        <w:t xml:space="preserve"> watches her own children play lacrosse</w:t>
      </w:r>
      <w:r w:rsidR="00901DA4">
        <w:rPr>
          <w:rFonts w:asciiTheme="majorHAnsi" w:hAnsiTheme="majorHAnsi" w:cstheme="majorHAnsi"/>
          <w:color w:val="292929"/>
          <w:sz w:val="20"/>
          <w:szCs w:val="20"/>
        </w:rPr>
        <w:t>)</w:t>
      </w:r>
      <w:r w:rsidR="00026BCF">
        <w:rPr>
          <w:rFonts w:asciiTheme="majorHAnsi" w:hAnsiTheme="majorHAnsi" w:cstheme="majorHAnsi"/>
          <w:color w:val="292929"/>
          <w:sz w:val="20"/>
          <w:szCs w:val="20"/>
        </w:rPr>
        <w:t xml:space="preserve">. </w:t>
      </w:r>
      <w:r w:rsidR="00FF12AB" w:rsidRPr="00E336E3">
        <w:rPr>
          <w:rFonts w:asciiTheme="majorHAnsi" w:hAnsiTheme="majorHAnsi" w:cstheme="majorHAnsi"/>
          <w:color w:val="292929"/>
          <w:sz w:val="20"/>
          <w:szCs w:val="20"/>
        </w:rPr>
        <w:t xml:space="preserve">Since leaving high school she has been </w:t>
      </w:r>
      <w:r w:rsidR="008063C2" w:rsidRPr="00E336E3">
        <w:rPr>
          <w:rFonts w:asciiTheme="majorHAnsi" w:hAnsiTheme="majorHAnsi" w:cstheme="majorHAnsi"/>
          <w:color w:val="292929"/>
          <w:sz w:val="20"/>
          <w:szCs w:val="20"/>
        </w:rPr>
        <w:t>enrolled in some sort of training or program</w:t>
      </w:r>
      <w:r w:rsidR="00026BCF">
        <w:rPr>
          <w:rFonts w:asciiTheme="majorHAnsi" w:hAnsiTheme="majorHAnsi" w:cstheme="majorHAnsi"/>
          <w:color w:val="292929"/>
          <w:sz w:val="20"/>
          <w:szCs w:val="20"/>
        </w:rPr>
        <w:t xml:space="preserve"> every year</w:t>
      </w:r>
      <w:r w:rsidR="008063C2" w:rsidRPr="00E336E3">
        <w:rPr>
          <w:rFonts w:asciiTheme="majorHAnsi" w:hAnsiTheme="majorHAnsi" w:cstheme="majorHAnsi"/>
          <w:color w:val="292929"/>
          <w:sz w:val="20"/>
          <w:szCs w:val="20"/>
        </w:rPr>
        <w:t>. Why? Because she believes in lifelong learning and the value of being a student</w:t>
      </w:r>
      <w:r w:rsidR="00E61027">
        <w:rPr>
          <w:rFonts w:asciiTheme="majorHAnsi" w:hAnsiTheme="majorHAnsi" w:cstheme="majorHAnsi"/>
          <w:color w:val="292929"/>
          <w:sz w:val="20"/>
          <w:szCs w:val="20"/>
        </w:rPr>
        <w:t xml:space="preserve">! </w:t>
      </w:r>
      <w:r w:rsidR="00FF12AB" w:rsidRPr="00E336E3">
        <w:rPr>
          <w:rFonts w:asciiTheme="majorHAnsi" w:hAnsiTheme="majorHAnsi" w:cstheme="majorHAnsi"/>
          <w:color w:val="292929"/>
          <w:sz w:val="20"/>
          <w:szCs w:val="20"/>
        </w:rPr>
        <w:t xml:space="preserve">She completed a B.A. in Psychology and Fine Arts from Waterloo university before completing two </w:t>
      </w:r>
      <w:proofErr w:type="gramStart"/>
      <w:r w:rsidR="00FF12AB" w:rsidRPr="00E336E3">
        <w:rPr>
          <w:rFonts w:asciiTheme="majorHAnsi" w:hAnsiTheme="majorHAnsi" w:cstheme="majorHAnsi"/>
          <w:color w:val="292929"/>
          <w:sz w:val="20"/>
          <w:szCs w:val="20"/>
        </w:rPr>
        <w:t>Masters</w:t>
      </w:r>
      <w:proofErr w:type="gramEnd"/>
      <w:r w:rsidR="00FF12AB" w:rsidRPr="00E336E3">
        <w:rPr>
          <w:rFonts w:asciiTheme="majorHAnsi" w:hAnsiTheme="majorHAnsi" w:cstheme="majorHAnsi"/>
          <w:color w:val="292929"/>
          <w:sz w:val="20"/>
          <w:szCs w:val="20"/>
        </w:rPr>
        <w:t xml:space="preserve"> at the Adler Institute of Professional Psychology in Toronto and Chicago (where she commuted for 4 years!)</w:t>
      </w:r>
      <w:r w:rsidR="008063C2" w:rsidRPr="00E336E3">
        <w:rPr>
          <w:rFonts w:asciiTheme="majorHAnsi" w:hAnsiTheme="majorHAnsi" w:cstheme="majorHAnsi"/>
          <w:color w:val="292929"/>
          <w:sz w:val="20"/>
          <w:szCs w:val="20"/>
        </w:rPr>
        <w:t xml:space="preserve"> then completing her Ph.D. in Psychology and Mental Health</w:t>
      </w:r>
      <w:r w:rsidR="00E61027">
        <w:rPr>
          <w:rFonts w:asciiTheme="majorHAnsi" w:hAnsiTheme="majorHAnsi" w:cstheme="majorHAnsi"/>
          <w:color w:val="292929"/>
          <w:sz w:val="20"/>
          <w:szCs w:val="20"/>
        </w:rPr>
        <w:t>.</w:t>
      </w:r>
      <w:r w:rsidR="008063C2" w:rsidRPr="00E336E3">
        <w:rPr>
          <w:rFonts w:asciiTheme="majorHAnsi" w:hAnsiTheme="majorHAnsi" w:cstheme="majorHAnsi"/>
          <w:color w:val="292929"/>
          <w:sz w:val="20"/>
          <w:szCs w:val="20"/>
        </w:rPr>
        <w:t xml:space="preserve"> </w:t>
      </w:r>
      <w:r w:rsidR="00DB4853">
        <w:rPr>
          <w:rFonts w:asciiTheme="majorHAnsi" w:hAnsiTheme="majorHAnsi" w:cstheme="majorHAnsi"/>
          <w:color w:val="292929"/>
          <w:sz w:val="20"/>
          <w:szCs w:val="20"/>
        </w:rPr>
        <w:t>In between these degrees she completed 14 certi</w:t>
      </w:r>
      <w:r w:rsidR="008063C2" w:rsidRPr="00E336E3">
        <w:rPr>
          <w:rFonts w:asciiTheme="majorHAnsi" w:hAnsiTheme="majorHAnsi" w:cstheme="majorHAnsi"/>
          <w:color w:val="292929"/>
          <w:sz w:val="20"/>
          <w:szCs w:val="20"/>
        </w:rPr>
        <w:t>f</w:t>
      </w:r>
      <w:r w:rsidR="00DB4853">
        <w:rPr>
          <w:rFonts w:asciiTheme="majorHAnsi" w:hAnsiTheme="majorHAnsi" w:cstheme="majorHAnsi"/>
          <w:color w:val="292929"/>
          <w:sz w:val="20"/>
          <w:szCs w:val="20"/>
        </w:rPr>
        <w:t xml:space="preserve">ications </w:t>
      </w:r>
      <w:r w:rsidR="00E61027">
        <w:rPr>
          <w:rFonts w:asciiTheme="majorHAnsi" w:hAnsiTheme="majorHAnsi" w:cstheme="majorHAnsi"/>
          <w:color w:val="292929"/>
          <w:sz w:val="20"/>
          <w:szCs w:val="20"/>
        </w:rPr>
        <w:t xml:space="preserve">including Trauma Informed Care, Mindfulness, Eco-therapy, Risk and Threat Assessment, Play and Lego </w:t>
      </w:r>
      <w:proofErr w:type="gramStart"/>
      <w:r w:rsidR="00E61027">
        <w:rPr>
          <w:rFonts w:asciiTheme="majorHAnsi" w:hAnsiTheme="majorHAnsi" w:cstheme="majorHAnsi"/>
          <w:color w:val="292929"/>
          <w:sz w:val="20"/>
          <w:szCs w:val="20"/>
        </w:rPr>
        <w:t>Therapy,  and</w:t>
      </w:r>
      <w:proofErr w:type="gramEnd"/>
      <w:r w:rsidR="00E61027">
        <w:rPr>
          <w:rFonts w:asciiTheme="majorHAnsi" w:hAnsiTheme="majorHAnsi" w:cstheme="majorHAnsi"/>
          <w:color w:val="292929"/>
          <w:sz w:val="20"/>
          <w:szCs w:val="20"/>
        </w:rPr>
        <w:t xml:space="preserve"> Critical Stress Management. </w:t>
      </w:r>
      <w:r w:rsidR="00A35F3A">
        <w:rPr>
          <w:rFonts w:asciiTheme="majorHAnsi" w:hAnsiTheme="majorHAnsi" w:cstheme="majorHAnsi"/>
          <w:color w:val="292929"/>
          <w:sz w:val="20"/>
          <w:szCs w:val="20"/>
        </w:rPr>
        <w:t xml:space="preserve">If </w:t>
      </w:r>
      <w:r w:rsidR="008063C2" w:rsidRPr="00E336E3">
        <w:rPr>
          <w:rFonts w:asciiTheme="majorHAnsi" w:hAnsiTheme="majorHAnsi" w:cstheme="majorHAnsi"/>
          <w:color w:val="292929"/>
          <w:sz w:val="20"/>
          <w:szCs w:val="20"/>
        </w:rPr>
        <w:t xml:space="preserve">she could change careers, she would be a farmer or </w:t>
      </w:r>
      <w:r w:rsidR="00026BCF">
        <w:rPr>
          <w:rFonts w:asciiTheme="majorHAnsi" w:hAnsiTheme="majorHAnsi" w:cstheme="majorHAnsi"/>
          <w:color w:val="292929"/>
          <w:sz w:val="20"/>
          <w:szCs w:val="20"/>
        </w:rPr>
        <w:t>start a therapy farm.</w:t>
      </w:r>
      <w:r w:rsidR="008063C2" w:rsidRPr="00E336E3">
        <w:rPr>
          <w:rFonts w:asciiTheme="majorHAnsi" w:hAnsiTheme="majorHAnsi" w:cstheme="majorHAnsi"/>
          <w:color w:val="292929"/>
          <w:sz w:val="20"/>
          <w:szCs w:val="20"/>
        </w:rPr>
        <w:t xml:space="preserve"> She is </w:t>
      </w:r>
      <w:r w:rsidRPr="00E336E3">
        <w:rPr>
          <w:rFonts w:asciiTheme="majorHAnsi" w:hAnsiTheme="majorHAnsi" w:cstheme="majorHAnsi"/>
          <w:color w:val="292929"/>
          <w:sz w:val="20"/>
          <w:szCs w:val="20"/>
        </w:rPr>
        <w:t xml:space="preserve">passionate about </w:t>
      </w:r>
      <w:r w:rsidR="008063C2" w:rsidRPr="00E336E3">
        <w:rPr>
          <w:rFonts w:asciiTheme="majorHAnsi" w:hAnsiTheme="majorHAnsi" w:cstheme="majorHAnsi"/>
          <w:color w:val="292929"/>
          <w:sz w:val="20"/>
          <w:szCs w:val="20"/>
        </w:rPr>
        <w:t>supporting older adults</w:t>
      </w:r>
      <w:r w:rsidR="00E336E3">
        <w:rPr>
          <w:rFonts w:asciiTheme="majorHAnsi" w:hAnsiTheme="majorHAnsi" w:cstheme="majorHAnsi"/>
          <w:color w:val="292929"/>
          <w:sz w:val="20"/>
          <w:szCs w:val="20"/>
        </w:rPr>
        <w:t xml:space="preserve">, </w:t>
      </w:r>
      <w:r w:rsidR="008063C2" w:rsidRPr="00E336E3">
        <w:rPr>
          <w:rFonts w:asciiTheme="majorHAnsi" w:hAnsiTheme="majorHAnsi" w:cstheme="majorHAnsi"/>
          <w:color w:val="292929"/>
          <w:sz w:val="20"/>
          <w:szCs w:val="20"/>
        </w:rPr>
        <w:t>farmers</w:t>
      </w:r>
      <w:r w:rsidR="00E336E3">
        <w:rPr>
          <w:rFonts w:asciiTheme="majorHAnsi" w:hAnsiTheme="majorHAnsi" w:cstheme="majorHAnsi"/>
          <w:color w:val="292929"/>
          <w:sz w:val="20"/>
          <w:szCs w:val="20"/>
        </w:rPr>
        <w:t xml:space="preserve">, at-risk </w:t>
      </w:r>
      <w:r w:rsidR="00DB4853">
        <w:rPr>
          <w:rFonts w:asciiTheme="majorHAnsi" w:hAnsiTheme="majorHAnsi" w:cstheme="majorHAnsi"/>
          <w:color w:val="292929"/>
          <w:sz w:val="20"/>
          <w:szCs w:val="20"/>
        </w:rPr>
        <w:t>populations</w:t>
      </w:r>
      <w:r w:rsidR="00E336E3">
        <w:rPr>
          <w:rFonts w:asciiTheme="majorHAnsi" w:hAnsiTheme="majorHAnsi" w:cstheme="majorHAnsi"/>
          <w:color w:val="292929"/>
          <w:sz w:val="20"/>
          <w:szCs w:val="20"/>
        </w:rPr>
        <w:t xml:space="preserve">, trauma victims, veterans, and indigenous communities. </w:t>
      </w:r>
      <w:r w:rsidR="00DB4853">
        <w:rPr>
          <w:rFonts w:asciiTheme="majorHAnsi" w:hAnsiTheme="majorHAnsi" w:cstheme="majorHAnsi"/>
          <w:color w:val="292929"/>
          <w:sz w:val="20"/>
          <w:szCs w:val="20"/>
        </w:rPr>
        <w:t>Her goal is to work towards reducing ageism, mental health stigma, discrimination, and the digital divide to support the mental health of all Canadians.</w:t>
      </w:r>
      <w:r w:rsidR="00A35F3A">
        <w:rPr>
          <w:rFonts w:asciiTheme="majorHAnsi" w:hAnsiTheme="majorHAnsi" w:cstheme="majorHAnsi"/>
          <w:color w:val="292929"/>
          <w:sz w:val="20"/>
          <w:szCs w:val="20"/>
        </w:rPr>
        <w:t xml:space="preserve"> Her</w:t>
      </w:r>
      <w:r w:rsidR="00026BCF">
        <w:rPr>
          <w:rFonts w:asciiTheme="majorHAnsi" w:hAnsiTheme="majorHAnsi" w:cstheme="majorHAnsi"/>
          <w:color w:val="292929"/>
          <w:sz w:val="20"/>
          <w:szCs w:val="20"/>
        </w:rPr>
        <w:t xml:space="preserve"> interests </w:t>
      </w:r>
      <w:r w:rsidR="00A35F3A">
        <w:rPr>
          <w:rFonts w:asciiTheme="majorHAnsi" w:hAnsiTheme="majorHAnsi" w:cstheme="majorHAnsi"/>
          <w:color w:val="292929"/>
          <w:sz w:val="20"/>
          <w:szCs w:val="20"/>
        </w:rPr>
        <w:t>include spending time outdoors, playing board games, being with her kids, and trying a</w:t>
      </w:r>
      <w:r w:rsidR="00026BCF">
        <w:rPr>
          <w:rFonts w:asciiTheme="majorHAnsi" w:hAnsiTheme="majorHAnsi" w:cstheme="majorHAnsi"/>
          <w:color w:val="292929"/>
          <w:sz w:val="20"/>
          <w:szCs w:val="20"/>
        </w:rPr>
        <w:t>ny</w:t>
      </w:r>
      <w:r w:rsidR="00A35F3A">
        <w:rPr>
          <w:rFonts w:asciiTheme="majorHAnsi" w:hAnsiTheme="majorHAnsi" w:cstheme="majorHAnsi"/>
          <w:color w:val="292929"/>
          <w:sz w:val="20"/>
          <w:szCs w:val="20"/>
        </w:rPr>
        <w:t xml:space="preserve"> new hobby</w:t>
      </w:r>
      <w:r w:rsidR="00026BCF">
        <w:rPr>
          <w:rFonts w:asciiTheme="majorHAnsi" w:hAnsiTheme="majorHAnsi" w:cstheme="majorHAnsi"/>
          <w:color w:val="292929"/>
          <w:sz w:val="20"/>
          <w:szCs w:val="20"/>
        </w:rPr>
        <w:t xml:space="preserve"> when </w:t>
      </w:r>
      <w:r w:rsidR="00663D35">
        <w:rPr>
          <w:rFonts w:asciiTheme="majorHAnsi" w:hAnsiTheme="majorHAnsi" w:cstheme="majorHAnsi"/>
          <w:color w:val="292929"/>
          <w:sz w:val="20"/>
          <w:szCs w:val="20"/>
        </w:rPr>
        <w:t xml:space="preserve">she </w:t>
      </w:r>
      <w:r w:rsidR="00026BCF">
        <w:rPr>
          <w:rFonts w:asciiTheme="majorHAnsi" w:hAnsiTheme="majorHAnsi" w:cstheme="majorHAnsi"/>
          <w:color w:val="292929"/>
          <w:sz w:val="20"/>
          <w:szCs w:val="20"/>
        </w:rPr>
        <w:t>has time</w:t>
      </w:r>
      <w:r w:rsidR="00A35F3A">
        <w:rPr>
          <w:rFonts w:asciiTheme="majorHAnsi" w:hAnsiTheme="majorHAnsi" w:cstheme="majorHAnsi"/>
          <w:color w:val="292929"/>
          <w:sz w:val="20"/>
          <w:szCs w:val="20"/>
        </w:rPr>
        <w:t xml:space="preserve">. </w:t>
      </w:r>
      <w:r w:rsidR="00DB4853">
        <w:rPr>
          <w:rFonts w:asciiTheme="majorHAnsi" w:hAnsiTheme="majorHAnsi" w:cstheme="majorHAnsi"/>
          <w:color w:val="292929"/>
          <w:sz w:val="20"/>
          <w:szCs w:val="20"/>
        </w:rPr>
        <w:t xml:space="preserve">She </w:t>
      </w:r>
      <w:r w:rsidR="00A35F3A">
        <w:rPr>
          <w:rFonts w:asciiTheme="majorHAnsi" w:hAnsiTheme="majorHAnsi" w:cstheme="majorHAnsi"/>
          <w:color w:val="292929"/>
          <w:sz w:val="20"/>
          <w:szCs w:val="20"/>
        </w:rPr>
        <w:t>believes</w:t>
      </w:r>
      <w:r w:rsidR="00DB4853">
        <w:rPr>
          <w:rFonts w:asciiTheme="majorHAnsi" w:hAnsiTheme="majorHAnsi" w:cstheme="majorHAnsi"/>
          <w:color w:val="292929"/>
          <w:sz w:val="20"/>
          <w:szCs w:val="20"/>
        </w:rPr>
        <w:t xml:space="preserve"> in </w:t>
      </w:r>
      <w:r w:rsidR="00A35F3A">
        <w:rPr>
          <w:rFonts w:asciiTheme="majorHAnsi" w:hAnsiTheme="majorHAnsi" w:cstheme="majorHAnsi"/>
          <w:color w:val="292929"/>
          <w:sz w:val="20"/>
          <w:szCs w:val="20"/>
        </w:rPr>
        <w:t xml:space="preserve">the value of </w:t>
      </w:r>
      <w:r w:rsidR="00DB4853">
        <w:rPr>
          <w:rFonts w:asciiTheme="majorHAnsi" w:hAnsiTheme="majorHAnsi" w:cstheme="majorHAnsi"/>
          <w:color w:val="292929"/>
          <w:sz w:val="20"/>
          <w:szCs w:val="20"/>
        </w:rPr>
        <w:t>being vulnerable, authentic</w:t>
      </w:r>
      <w:r w:rsidR="00A35F3A">
        <w:rPr>
          <w:rFonts w:asciiTheme="majorHAnsi" w:hAnsiTheme="majorHAnsi" w:cstheme="majorHAnsi"/>
          <w:color w:val="292929"/>
          <w:sz w:val="20"/>
          <w:szCs w:val="20"/>
        </w:rPr>
        <w:t>,</w:t>
      </w:r>
      <w:r w:rsidR="00DB4853">
        <w:rPr>
          <w:rFonts w:asciiTheme="majorHAnsi" w:hAnsiTheme="majorHAnsi" w:cstheme="majorHAnsi"/>
          <w:color w:val="292929"/>
          <w:sz w:val="20"/>
          <w:szCs w:val="20"/>
        </w:rPr>
        <w:t xml:space="preserve"> and laughing at </w:t>
      </w:r>
      <w:r w:rsidR="00A35F3A">
        <w:rPr>
          <w:rFonts w:asciiTheme="majorHAnsi" w:hAnsiTheme="majorHAnsi" w:cstheme="majorHAnsi"/>
          <w:color w:val="292929"/>
          <w:sz w:val="20"/>
          <w:szCs w:val="20"/>
        </w:rPr>
        <w:t>yourself</w:t>
      </w:r>
      <w:r w:rsidR="00DB4853">
        <w:rPr>
          <w:rFonts w:asciiTheme="majorHAnsi" w:hAnsiTheme="majorHAnsi" w:cstheme="majorHAnsi"/>
          <w:color w:val="292929"/>
          <w:sz w:val="20"/>
          <w:szCs w:val="20"/>
        </w:rPr>
        <w:t xml:space="preserve"> as a self-care strategy. </w:t>
      </w:r>
      <w:r w:rsidR="00A35F3A">
        <w:rPr>
          <w:rFonts w:asciiTheme="majorHAnsi" w:hAnsiTheme="majorHAnsi" w:cstheme="majorHAnsi"/>
          <w:color w:val="292929"/>
          <w:sz w:val="20"/>
          <w:szCs w:val="20"/>
        </w:rPr>
        <w:t>She also believes that language matters</w:t>
      </w:r>
      <w:r w:rsidR="00026BCF">
        <w:rPr>
          <w:rFonts w:asciiTheme="majorHAnsi" w:hAnsiTheme="majorHAnsi" w:cstheme="majorHAnsi"/>
          <w:color w:val="292929"/>
          <w:sz w:val="20"/>
          <w:szCs w:val="20"/>
        </w:rPr>
        <w:t xml:space="preserve">; you can give or take away hope by the language you use. </w:t>
      </w:r>
      <w:r w:rsidR="00A35F3A">
        <w:rPr>
          <w:rFonts w:asciiTheme="majorHAnsi" w:hAnsiTheme="majorHAnsi" w:cstheme="majorHAnsi"/>
          <w:color w:val="292929"/>
          <w:sz w:val="20"/>
          <w:szCs w:val="20"/>
        </w:rPr>
        <w:t>Her phrase is WHY NOT? Anything is possible</w:t>
      </w:r>
      <w:r w:rsidR="00933605">
        <w:rPr>
          <w:rFonts w:asciiTheme="majorHAnsi" w:hAnsiTheme="majorHAnsi" w:cstheme="majorHAnsi"/>
          <w:color w:val="292929"/>
          <w:sz w:val="20"/>
          <w:szCs w:val="20"/>
        </w:rPr>
        <w:t xml:space="preserve">! </w:t>
      </w:r>
    </w:p>
    <w:p w14:paraId="7D3D1A38" w14:textId="77777777" w:rsidR="00F96D3B" w:rsidRPr="00266076" w:rsidRDefault="00AA33A3" w:rsidP="00782894">
      <w:pPr>
        <w:spacing w:line="240" w:lineRule="auto"/>
        <w:jc w:val="center"/>
        <w:rPr>
          <w:rFonts w:asciiTheme="majorHAnsi" w:hAnsiTheme="majorHAnsi" w:cstheme="majorHAnsi"/>
          <w:b/>
          <w:color w:val="365F91" w:themeColor="accent1" w:themeShade="BF"/>
        </w:rPr>
      </w:pPr>
      <w:r w:rsidRPr="00266076">
        <w:rPr>
          <w:rFonts w:asciiTheme="majorHAnsi" w:hAnsiTheme="majorHAnsi" w:cstheme="majorHAnsi"/>
          <w:b/>
          <w:color w:val="365F91" w:themeColor="accent1" w:themeShade="BF"/>
        </w:rPr>
        <w:lastRenderedPageBreak/>
        <w:t>Research Areas</w:t>
      </w:r>
    </w:p>
    <w:p w14:paraId="2843BBF6" w14:textId="2F243C33" w:rsidR="00F96D3B" w:rsidRPr="00E336E3" w:rsidRDefault="00AA33A3" w:rsidP="00D63E40">
      <w:pPr>
        <w:spacing w:line="240" w:lineRule="auto"/>
        <w:rPr>
          <w:rFonts w:asciiTheme="majorHAnsi" w:hAnsiTheme="majorHAnsi" w:cstheme="majorHAnsi"/>
          <w:sz w:val="20"/>
          <w:szCs w:val="20"/>
        </w:rPr>
      </w:pPr>
      <w:r w:rsidRPr="00E336E3">
        <w:rPr>
          <w:rFonts w:asciiTheme="majorHAnsi" w:hAnsiTheme="majorHAnsi" w:cstheme="majorHAnsi"/>
          <w:sz w:val="20"/>
          <w:szCs w:val="20"/>
        </w:rPr>
        <w:t>My research falls under the umbrella of Psychology and Educational Psychology. My main area of focus is Mental Health and Well-being. I have conducted research and have published or presented in the following areas over the last 30 years:</w:t>
      </w:r>
      <w:r w:rsidR="00D63E40" w:rsidRPr="00E336E3">
        <w:rPr>
          <w:rFonts w:asciiTheme="majorHAnsi" w:hAnsiTheme="majorHAnsi" w:cstheme="majorHAnsi"/>
          <w:sz w:val="20"/>
          <w:szCs w:val="20"/>
        </w:rPr>
        <w:t xml:space="preserve"> </w:t>
      </w:r>
      <w:r w:rsidRPr="00E336E3">
        <w:rPr>
          <w:rFonts w:asciiTheme="majorHAnsi" w:hAnsiTheme="majorHAnsi" w:cstheme="majorHAnsi"/>
          <w:sz w:val="20"/>
          <w:szCs w:val="20"/>
        </w:rPr>
        <w:t>(</w:t>
      </w:r>
      <w:r w:rsidRPr="00E336E3">
        <w:rPr>
          <w:rFonts w:asciiTheme="majorHAnsi" w:hAnsiTheme="majorHAnsi" w:cstheme="majorHAnsi"/>
          <w:sz w:val="20"/>
          <w:szCs w:val="20"/>
        </w:rPr>
        <w:t xml:space="preserve">entries </w:t>
      </w:r>
      <w:r w:rsidR="00D63E40" w:rsidRPr="00E336E3">
        <w:rPr>
          <w:rFonts w:asciiTheme="majorHAnsi" w:hAnsiTheme="majorHAnsi" w:cstheme="majorHAnsi"/>
          <w:sz w:val="20"/>
          <w:szCs w:val="20"/>
        </w:rPr>
        <w:t xml:space="preserve">in italics </w:t>
      </w:r>
      <w:r w:rsidRPr="00E336E3">
        <w:rPr>
          <w:rFonts w:asciiTheme="majorHAnsi" w:hAnsiTheme="majorHAnsi" w:cstheme="majorHAnsi"/>
          <w:sz w:val="20"/>
          <w:szCs w:val="20"/>
        </w:rPr>
        <w:t>are current research projects)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96D3B" w:rsidRPr="00266076" w14:paraId="77B82033" w14:textId="77777777">
        <w:tc>
          <w:tcPr>
            <w:tcW w:w="3120" w:type="dxa"/>
            <w:shd w:val="clear" w:color="auto" w:fill="auto"/>
            <w:tcMar>
              <w:top w:w="100" w:type="dxa"/>
              <w:left w:w="100" w:type="dxa"/>
              <w:bottom w:w="100" w:type="dxa"/>
              <w:right w:w="100" w:type="dxa"/>
            </w:tcMar>
          </w:tcPr>
          <w:p w14:paraId="498E8DA1" w14:textId="77777777" w:rsidR="00F96D3B" w:rsidRPr="00266076" w:rsidRDefault="00AA33A3" w:rsidP="00D63E40">
            <w:pPr>
              <w:widowControl w:val="0"/>
              <w:pBdr>
                <w:top w:val="nil"/>
                <w:left w:val="nil"/>
                <w:bottom w:val="nil"/>
                <w:right w:val="nil"/>
                <w:between w:val="nil"/>
              </w:pBdr>
              <w:spacing w:line="240" w:lineRule="auto"/>
              <w:rPr>
                <w:rFonts w:asciiTheme="majorHAnsi" w:hAnsiTheme="majorHAnsi" w:cstheme="majorHAnsi"/>
                <w:b/>
              </w:rPr>
            </w:pPr>
            <w:r w:rsidRPr="00266076">
              <w:rPr>
                <w:rFonts w:asciiTheme="majorHAnsi" w:hAnsiTheme="majorHAnsi" w:cstheme="majorHAnsi"/>
                <w:b/>
              </w:rPr>
              <w:t>Well-being across the lifespan</w:t>
            </w:r>
          </w:p>
        </w:tc>
        <w:tc>
          <w:tcPr>
            <w:tcW w:w="3120" w:type="dxa"/>
            <w:shd w:val="clear" w:color="auto" w:fill="auto"/>
            <w:tcMar>
              <w:top w:w="100" w:type="dxa"/>
              <w:left w:w="100" w:type="dxa"/>
              <w:bottom w:w="100" w:type="dxa"/>
              <w:right w:w="100" w:type="dxa"/>
            </w:tcMar>
          </w:tcPr>
          <w:p w14:paraId="7CDC3B57" w14:textId="77777777" w:rsidR="00F96D3B" w:rsidRPr="00266076" w:rsidRDefault="00AA33A3" w:rsidP="00D63E40">
            <w:pPr>
              <w:widowControl w:val="0"/>
              <w:pBdr>
                <w:top w:val="nil"/>
                <w:left w:val="nil"/>
                <w:bottom w:val="nil"/>
                <w:right w:val="nil"/>
                <w:between w:val="nil"/>
              </w:pBdr>
              <w:spacing w:line="240" w:lineRule="auto"/>
              <w:rPr>
                <w:rFonts w:asciiTheme="majorHAnsi" w:hAnsiTheme="majorHAnsi" w:cstheme="majorHAnsi"/>
                <w:b/>
              </w:rPr>
            </w:pPr>
            <w:r w:rsidRPr="00266076">
              <w:rPr>
                <w:rFonts w:asciiTheme="majorHAnsi" w:hAnsiTheme="majorHAnsi" w:cstheme="majorHAnsi"/>
                <w:b/>
              </w:rPr>
              <w:t xml:space="preserve">Mental Health and technology </w:t>
            </w:r>
          </w:p>
        </w:tc>
        <w:tc>
          <w:tcPr>
            <w:tcW w:w="3120" w:type="dxa"/>
            <w:shd w:val="clear" w:color="auto" w:fill="auto"/>
            <w:tcMar>
              <w:top w:w="100" w:type="dxa"/>
              <w:left w:w="100" w:type="dxa"/>
              <w:bottom w:w="100" w:type="dxa"/>
              <w:right w:w="100" w:type="dxa"/>
            </w:tcMar>
          </w:tcPr>
          <w:p w14:paraId="27DD815A" w14:textId="77777777" w:rsidR="00F96D3B" w:rsidRPr="00266076" w:rsidRDefault="00AA33A3" w:rsidP="00D63E40">
            <w:pPr>
              <w:widowControl w:val="0"/>
              <w:pBdr>
                <w:top w:val="nil"/>
                <w:left w:val="nil"/>
                <w:bottom w:val="nil"/>
                <w:right w:val="nil"/>
                <w:between w:val="nil"/>
              </w:pBdr>
              <w:spacing w:line="240" w:lineRule="auto"/>
              <w:rPr>
                <w:rFonts w:asciiTheme="majorHAnsi" w:hAnsiTheme="majorHAnsi" w:cstheme="majorHAnsi"/>
                <w:b/>
              </w:rPr>
            </w:pPr>
            <w:r w:rsidRPr="00266076">
              <w:rPr>
                <w:rFonts w:asciiTheme="majorHAnsi" w:hAnsiTheme="majorHAnsi" w:cstheme="majorHAnsi"/>
                <w:b/>
              </w:rPr>
              <w:t xml:space="preserve">Education &amp; Student achievement </w:t>
            </w:r>
          </w:p>
        </w:tc>
      </w:tr>
      <w:tr w:rsidR="00F96D3B" w:rsidRPr="00266076" w14:paraId="3F77C35D" w14:textId="77777777">
        <w:tc>
          <w:tcPr>
            <w:tcW w:w="3120" w:type="dxa"/>
            <w:shd w:val="clear" w:color="auto" w:fill="auto"/>
            <w:tcMar>
              <w:top w:w="100" w:type="dxa"/>
              <w:left w:w="100" w:type="dxa"/>
              <w:bottom w:w="100" w:type="dxa"/>
              <w:right w:w="100" w:type="dxa"/>
            </w:tcMar>
          </w:tcPr>
          <w:p w14:paraId="6DB841CE"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 xml:space="preserve">The importance of Self-care </w:t>
            </w:r>
          </w:p>
          <w:p w14:paraId="50C170A6"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Mental health approaches around the globe (international comparisons)</w:t>
            </w:r>
          </w:p>
          <w:p w14:paraId="280B710A"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Nature and mental health (Eco-Therapy)</w:t>
            </w:r>
          </w:p>
          <w:p w14:paraId="59FC5337"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The Creative Arts and at-risk youth</w:t>
            </w:r>
          </w:p>
          <w:p w14:paraId="401142DE"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Play and creativity for wellness</w:t>
            </w:r>
          </w:p>
          <w:p w14:paraId="713F08FA"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Trauma informed practices in schools and communities</w:t>
            </w:r>
          </w:p>
          <w:p w14:paraId="1A483FDB"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Older adults and loneliness</w:t>
            </w:r>
          </w:p>
          <w:p w14:paraId="60C670B9"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Ageism</w:t>
            </w:r>
          </w:p>
          <w:p w14:paraId="1009DC43" w14:textId="0E42999F" w:rsidR="00F96D3B" w:rsidRPr="00E336E3" w:rsidRDefault="00AA33A3" w:rsidP="007409AD">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Age friendly communities</w:t>
            </w:r>
          </w:p>
          <w:p w14:paraId="6553A34B" w14:textId="77777777" w:rsidR="00F96D3B" w:rsidRPr="00E336E3" w:rsidRDefault="00AA33A3" w:rsidP="00D63E40">
            <w:pPr>
              <w:widowControl w:val="0"/>
              <w:numPr>
                <w:ilvl w:val="0"/>
                <w:numId w:val="7"/>
              </w:numPr>
              <w:spacing w:line="240" w:lineRule="auto"/>
              <w:rPr>
                <w:rFonts w:asciiTheme="majorHAnsi" w:hAnsiTheme="majorHAnsi" w:cstheme="majorHAnsi"/>
                <w:sz w:val="20"/>
                <w:szCs w:val="20"/>
              </w:rPr>
            </w:pPr>
            <w:r w:rsidRPr="00E336E3">
              <w:rPr>
                <w:rFonts w:asciiTheme="majorHAnsi" w:hAnsiTheme="majorHAnsi" w:cstheme="majorHAnsi"/>
                <w:sz w:val="20"/>
                <w:szCs w:val="20"/>
              </w:rPr>
              <w:t>Holistic well-being models</w:t>
            </w:r>
          </w:p>
          <w:p w14:paraId="54AC73D9"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Youth suicide</w:t>
            </w:r>
          </w:p>
          <w:p w14:paraId="76E5327B" w14:textId="77777777" w:rsidR="00F96D3B" w:rsidRPr="00E336E3" w:rsidRDefault="00AA33A3" w:rsidP="00D63E40">
            <w:pPr>
              <w:widowControl w:val="0"/>
              <w:numPr>
                <w:ilvl w:val="0"/>
                <w:numId w:val="7"/>
              </w:numPr>
              <w:spacing w:line="240" w:lineRule="auto"/>
              <w:rPr>
                <w:rFonts w:asciiTheme="majorHAnsi" w:hAnsiTheme="majorHAnsi" w:cstheme="majorHAnsi"/>
                <w:sz w:val="20"/>
                <w:szCs w:val="20"/>
              </w:rPr>
            </w:pPr>
            <w:r w:rsidRPr="00E336E3">
              <w:rPr>
                <w:rFonts w:asciiTheme="majorHAnsi" w:hAnsiTheme="majorHAnsi" w:cstheme="majorHAnsi"/>
                <w:sz w:val="20"/>
                <w:szCs w:val="20"/>
              </w:rPr>
              <w:t>Social-emotional learning (SEL)</w:t>
            </w:r>
          </w:p>
          <w:p w14:paraId="51CE930A" w14:textId="77777777" w:rsidR="00F96D3B" w:rsidRPr="00E336E3" w:rsidRDefault="00AA33A3" w:rsidP="00D63E40">
            <w:pPr>
              <w:widowControl w:val="0"/>
              <w:numPr>
                <w:ilvl w:val="0"/>
                <w:numId w:val="7"/>
              </w:numPr>
              <w:spacing w:line="240" w:lineRule="auto"/>
              <w:rPr>
                <w:rFonts w:asciiTheme="majorHAnsi" w:hAnsiTheme="majorHAnsi" w:cstheme="majorHAnsi"/>
                <w:sz w:val="20"/>
                <w:szCs w:val="20"/>
              </w:rPr>
            </w:pPr>
            <w:r w:rsidRPr="00E336E3">
              <w:rPr>
                <w:rFonts w:asciiTheme="majorHAnsi" w:hAnsiTheme="majorHAnsi" w:cstheme="majorHAnsi"/>
                <w:sz w:val="20"/>
                <w:szCs w:val="20"/>
              </w:rPr>
              <w:t>Self-regulation</w:t>
            </w:r>
          </w:p>
          <w:p w14:paraId="7CEBD84C"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Coping strategies</w:t>
            </w:r>
          </w:p>
          <w:p w14:paraId="7ED5CA80"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Bullying/Cyberbullying</w:t>
            </w:r>
          </w:p>
          <w:p w14:paraId="6AC68A1B" w14:textId="77777777" w:rsidR="00F96D3B" w:rsidRPr="00E336E3" w:rsidRDefault="00AA33A3" w:rsidP="00D63E40">
            <w:pPr>
              <w:widowControl w:val="0"/>
              <w:numPr>
                <w:ilvl w:val="0"/>
                <w:numId w:val="7"/>
              </w:numPr>
              <w:spacing w:line="240" w:lineRule="auto"/>
              <w:rPr>
                <w:rFonts w:asciiTheme="majorHAnsi" w:hAnsiTheme="majorHAnsi" w:cstheme="majorHAnsi"/>
                <w:sz w:val="20"/>
                <w:szCs w:val="20"/>
              </w:rPr>
            </w:pPr>
            <w:r w:rsidRPr="00E336E3">
              <w:rPr>
                <w:rFonts w:asciiTheme="majorHAnsi" w:hAnsiTheme="majorHAnsi" w:cstheme="majorHAnsi"/>
                <w:sz w:val="20"/>
                <w:szCs w:val="20"/>
              </w:rPr>
              <w:t>Conflict Man</w:t>
            </w:r>
            <w:r w:rsidRPr="00E336E3">
              <w:rPr>
                <w:rFonts w:asciiTheme="majorHAnsi" w:hAnsiTheme="majorHAnsi" w:cstheme="majorHAnsi"/>
                <w:sz w:val="20"/>
                <w:szCs w:val="20"/>
              </w:rPr>
              <w:t>agement skills</w:t>
            </w:r>
          </w:p>
          <w:p w14:paraId="0B34DADD"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Cognitive Behavior Therapy or Strategies</w:t>
            </w:r>
          </w:p>
          <w:p w14:paraId="5DAD2684" w14:textId="70DDC06F" w:rsidR="00E336E3" w:rsidRPr="00E336E3" w:rsidRDefault="00E336E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Mental health for rural communities and farmers</w:t>
            </w:r>
          </w:p>
        </w:tc>
        <w:tc>
          <w:tcPr>
            <w:tcW w:w="3120" w:type="dxa"/>
            <w:shd w:val="clear" w:color="auto" w:fill="auto"/>
            <w:tcMar>
              <w:top w:w="100" w:type="dxa"/>
              <w:left w:w="100" w:type="dxa"/>
              <w:bottom w:w="100" w:type="dxa"/>
              <w:right w:w="100" w:type="dxa"/>
            </w:tcMar>
          </w:tcPr>
          <w:p w14:paraId="56AB87C5"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Digital Wellness as a 21st Century Skill</w:t>
            </w:r>
          </w:p>
          <w:p w14:paraId="0D846709"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Digital Citizenship and Literacy</w:t>
            </w:r>
          </w:p>
          <w:p w14:paraId="2B718F46"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Digital-self Intelligence (copyright framework)</w:t>
            </w:r>
          </w:p>
          <w:p w14:paraId="3E924373"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Social media and mental health</w:t>
            </w:r>
          </w:p>
          <w:p w14:paraId="0C327683"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Gaming and mental health</w:t>
            </w:r>
          </w:p>
          <w:p w14:paraId="06F92A01"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Virtual Reality and mental health</w:t>
            </w:r>
          </w:p>
          <w:p w14:paraId="1FCD1480"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Media and trauma</w:t>
            </w:r>
          </w:p>
          <w:p w14:paraId="19982574"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Virtual trauma informed practices</w:t>
            </w:r>
          </w:p>
          <w:p w14:paraId="75ED0AED" w14:textId="5A8DF3F3" w:rsidR="00F96D3B" w:rsidRPr="00E336E3" w:rsidRDefault="00AA33A3" w:rsidP="007409AD">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Mental health support for students in virtual spaces</w:t>
            </w:r>
          </w:p>
          <w:p w14:paraId="7C3D5BCD" w14:textId="77777777" w:rsidR="00266076" w:rsidRPr="00E336E3" w:rsidRDefault="00266076"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Addressing the Digital Divide  </w:t>
            </w:r>
          </w:p>
          <w:p w14:paraId="21C91837" w14:textId="043EE755"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Youth suicide in </w:t>
            </w:r>
            <w:r w:rsidR="007409AD" w:rsidRPr="00E336E3">
              <w:rPr>
                <w:rFonts w:asciiTheme="majorHAnsi" w:hAnsiTheme="majorHAnsi" w:cstheme="majorHAnsi"/>
                <w:sz w:val="20"/>
                <w:szCs w:val="20"/>
              </w:rPr>
              <w:t>virtual</w:t>
            </w:r>
            <w:r w:rsidRPr="00E336E3">
              <w:rPr>
                <w:rFonts w:asciiTheme="majorHAnsi" w:hAnsiTheme="majorHAnsi" w:cstheme="majorHAnsi"/>
                <w:sz w:val="20"/>
                <w:szCs w:val="20"/>
              </w:rPr>
              <w:t xml:space="preserve"> spaces</w:t>
            </w:r>
          </w:p>
          <w:p w14:paraId="3AB2C209"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Replace vs. Enhance theory of healthy technology use (copyri</w:t>
            </w:r>
            <w:r w:rsidRPr="00E336E3">
              <w:rPr>
                <w:rFonts w:asciiTheme="majorHAnsi" w:hAnsiTheme="majorHAnsi" w:cstheme="majorHAnsi"/>
                <w:sz w:val="20"/>
                <w:szCs w:val="20"/>
              </w:rPr>
              <w:t>ght framework)</w:t>
            </w:r>
          </w:p>
          <w:p w14:paraId="76CA94C1"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The role of moderators and mediators in studying mental health in the digital age </w:t>
            </w:r>
          </w:p>
          <w:p w14:paraId="54B9A6E0"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Making and creating with Technology tools to promote well-being</w:t>
            </w:r>
          </w:p>
        </w:tc>
        <w:tc>
          <w:tcPr>
            <w:tcW w:w="3120" w:type="dxa"/>
            <w:shd w:val="clear" w:color="auto" w:fill="auto"/>
            <w:tcMar>
              <w:top w:w="100" w:type="dxa"/>
              <w:left w:w="100" w:type="dxa"/>
              <w:bottom w:w="100" w:type="dxa"/>
              <w:right w:w="100" w:type="dxa"/>
            </w:tcMar>
          </w:tcPr>
          <w:p w14:paraId="7143B577"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Stress and online learning</w:t>
            </w:r>
          </w:p>
          <w:p w14:paraId="4D958B1E" w14:textId="7F71969B"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 xml:space="preserve">Transition supports for high school and </w:t>
            </w:r>
            <w:r w:rsidR="007409AD" w:rsidRPr="00E336E3">
              <w:rPr>
                <w:rFonts w:asciiTheme="majorHAnsi" w:hAnsiTheme="majorHAnsi" w:cstheme="majorHAnsi"/>
                <w:i/>
                <w:sz w:val="20"/>
                <w:szCs w:val="20"/>
              </w:rPr>
              <w:t>post-secondary</w:t>
            </w:r>
            <w:r w:rsidRPr="00E336E3">
              <w:rPr>
                <w:rFonts w:asciiTheme="majorHAnsi" w:hAnsiTheme="majorHAnsi" w:cstheme="majorHAnsi"/>
                <w:i/>
                <w:sz w:val="20"/>
                <w:szCs w:val="20"/>
              </w:rPr>
              <w:t xml:space="preserve"> students</w:t>
            </w:r>
          </w:p>
          <w:p w14:paraId="7D06E585"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Pla</w:t>
            </w:r>
            <w:r w:rsidRPr="00E336E3">
              <w:rPr>
                <w:rFonts w:asciiTheme="majorHAnsi" w:hAnsiTheme="majorHAnsi" w:cstheme="majorHAnsi"/>
                <w:i/>
                <w:sz w:val="20"/>
                <w:szCs w:val="20"/>
              </w:rPr>
              <w:t>y based learning</w:t>
            </w:r>
          </w:p>
          <w:p w14:paraId="0CA0278A"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Creativity as a 21st Century skill</w:t>
            </w:r>
          </w:p>
          <w:p w14:paraId="7719954C"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Emotional intelligence</w:t>
            </w:r>
          </w:p>
          <w:p w14:paraId="2B817F58" w14:textId="77777777" w:rsidR="00F96D3B" w:rsidRPr="00E336E3" w:rsidRDefault="00AA33A3" w:rsidP="00D63E40">
            <w:pPr>
              <w:widowControl w:val="0"/>
              <w:numPr>
                <w:ilvl w:val="0"/>
                <w:numId w:val="7"/>
              </w:numPr>
              <w:spacing w:line="240" w:lineRule="auto"/>
              <w:rPr>
                <w:rFonts w:asciiTheme="majorHAnsi" w:hAnsiTheme="majorHAnsi" w:cstheme="majorHAnsi"/>
                <w:i/>
                <w:sz w:val="20"/>
                <w:szCs w:val="20"/>
              </w:rPr>
            </w:pPr>
            <w:r w:rsidRPr="00E336E3">
              <w:rPr>
                <w:rFonts w:asciiTheme="majorHAnsi" w:hAnsiTheme="majorHAnsi" w:cstheme="majorHAnsi"/>
                <w:i/>
                <w:sz w:val="20"/>
                <w:szCs w:val="20"/>
              </w:rPr>
              <w:t>Life-long learning and older adults</w:t>
            </w:r>
          </w:p>
          <w:p w14:paraId="52B4F1E9" w14:textId="1E328A71" w:rsidR="00F96D3B" w:rsidRPr="00E336E3" w:rsidRDefault="00AA33A3" w:rsidP="00E336E3">
            <w:pPr>
              <w:widowControl w:val="0"/>
              <w:numPr>
                <w:ilvl w:val="0"/>
                <w:numId w:val="7"/>
              </w:numPr>
              <w:pBdr>
                <w:top w:val="nil"/>
                <w:left w:val="nil"/>
                <w:bottom w:val="nil"/>
                <w:right w:val="nil"/>
                <w:between w:val="nil"/>
              </w:pBdr>
              <w:spacing w:line="240" w:lineRule="auto"/>
              <w:rPr>
                <w:rFonts w:asciiTheme="majorHAnsi" w:hAnsiTheme="majorHAnsi" w:cstheme="majorHAnsi"/>
                <w:i/>
                <w:sz w:val="20"/>
                <w:szCs w:val="20"/>
              </w:rPr>
            </w:pPr>
            <w:r w:rsidRPr="00E336E3">
              <w:rPr>
                <w:rFonts w:asciiTheme="majorHAnsi" w:hAnsiTheme="majorHAnsi" w:cstheme="majorHAnsi"/>
                <w:i/>
                <w:sz w:val="20"/>
                <w:szCs w:val="20"/>
              </w:rPr>
              <w:t>Makerspaces in schools</w:t>
            </w:r>
          </w:p>
          <w:p w14:paraId="02B148A5"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Risk-assessments in schools</w:t>
            </w:r>
          </w:p>
          <w:p w14:paraId="663CA2FA"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Mental Health accommodations</w:t>
            </w:r>
          </w:p>
          <w:p w14:paraId="3F454423"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Pre-service teachers’ well-being</w:t>
            </w:r>
          </w:p>
          <w:p w14:paraId="5F53D219"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Mental Health training for pre-service teachers and teachers</w:t>
            </w:r>
          </w:p>
          <w:p w14:paraId="2DAFEBB0"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Suicide intervention training in schools </w:t>
            </w:r>
          </w:p>
          <w:p w14:paraId="50F19A46"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Coping skills in students</w:t>
            </w:r>
          </w:p>
          <w:p w14:paraId="5FB85960"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Small Learning Teams</w:t>
            </w:r>
          </w:p>
          <w:p w14:paraId="3E49B1EF"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Activist leaning</w:t>
            </w:r>
          </w:p>
          <w:p w14:paraId="2C3BF38B" w14:textId="77777777" w:rsidR="00F96D3B" w:rsidRPr="00E336E3" w:rsidRDefault="00AA33A3" w:rsidP="00D63E40">
            <w:pPr>
              <w:widowControl w:val="0"/>
              <w:numPr>
                <w:ilvl w:val="0"/>
                <w:numId w:val="7"/>
              </w:numPr>
              <w:pBdr>
                <w:top w:val="nil"/>
                <w:left w:val="nil"/>
                <w:bottom w:val="nil"/>
                <w:right w:val="nil"/>
                <w:between w:val="nil"/>
              </w:pBdr>
              <w:spacing w:line="240" w:lineRule="auto"/>
              <w:rPr>
                <w:rFonts w:asciiTheme="majorHAnsi" w:hAnsiTheme="majorHAnsi" w:cstheme="majorHAnsi"/>
                <w:sz w:val="20"/>
                <w:szCs w:val="20"/>
              </w:rPr>
            </w:pPr>
            <w:r w:rsidRPr="00E336E3">
              <w:rPr>
                <w:rFonts w:asciiTheme="majorHAnsi" w:hAnsiTheme="majorHAnsi" w:cstheme="majorHAnsi"/>
                <w:sz w:val="20"/>
                <w:szCs w:val="20"/>
              </w:rPr>
              <w:t>Empowerment</w:t>
            </w:r>
          </w:p>
          <w:p w14:paraId="12FAED8C" w14:textId="77777777" w:rsidR="00F96D3B" w:rsidRPr="00E336E3" w:rsidRDefault="00F96D3B" w:rsidP="00D63E40">
            <w:pPr>
              <w:widowControl w:val="0"/>
              <w:pBdr>
                <w:top w:val="nil"/>
                <w:left w:val="nil"/>
                <w:bottom w:val="nil"/>
                <w:right w:val="nil"/>
                <w:between w:val="nil"/>
              </w:pBdr>
              <w:spacing w:line="240" w:lineRule="auto"/>
              <w:ind w:left="720"/>
              <w:rPr>
                <w:rFonts w:asciiTheme="majorHAnsi" w:hAnsiTheme="majorHAnsi" w:cstheme="majorHAnsi"/>
                <w:sz w:val="20"/>
                <w:szCs w:val="20"/>
              </w:rPr>
            </w:pPr>
          </w:p>
        </w:tc>
      </w:tr>
    </w:tbl>
    <w:p w14:paraId="01CC8E56" w14:textId="77777777" w:rsidR="007409AD" w:rsidRPr="00266076" w:rsidRDefault="007409AD" w:rsidP="00D63E40">
      <w:pPr>
        <w:spacing w:line="240" w:lineRule="auto"/>
        <w:rPr>
          <w:rFonts w:asciiTheme="majorHAnsi" w:hAnsiTheme="majorHAnsi" w:cstheme="majorHAnsi"/>
          <w:b/>
          <w:color w:val="365F91" w:themeColor="accent1" w:themeShade="BF"/>
        </w:rPr>
      </w:pPr>
    </w:p>
    <w:p w14:paraId="4C54B588" w14:textId="12D49E60" w:rsidR="00F96D3B" w:rsidRPr="00266076" w:rsidRDefault="00AA33A3" w:rsidP="00782894">
      <w:pPr>
        <w:spacing w:line="240" w:lineRule="auto"/>
        <w:jc w:val="center"/>
        <w:rPr>
          <w:rFonts w:asciiTheme="majorHAnsi" w:hAnsiTheme="majorHAnsi" w:cstheme="majorHAnsi"/>
          <w:b/>
          <w:color w:val="365F91" w:themeColor="accent1" w:themeShade="BF"/>
        </w:rPr>
      </w:pPr>
      <w:r w:rsidRPr="00266076">
        <w:rPr>
          <w:rFonts w:asciiTheme="majorHAnsi" w:hAnsiTheme="majorHAnsi" w:cstheme="majorHAnsi"/>
          <w:b/>
          <w:color w:val="365F91" w:themeColor="accent1" w:themeShade="BF"/>
        </w:rPr>
        <w:t>Theoretical Frameworks</w:t>
      </w:r>
    </w:p>
    <w:p w14:paraId="6AEACD94" w14:textId="18B3220F" w:rsidR="00F96D3B" w:rsidRPr="00E336E3" w:rsidRDefault="00AA33A3" w:rsidP="00D63E40">
      <w:p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The following are theoretical frameworks I and/or </w:t>
      </w:r>
      <w:r w:rsidRPr="00E336E3">
        <w:rPr>
          <w:rFonts w:asciiTheme="majorHAnsi" w:hAnsiTheme="majorHAnsi" w:cstheme="majorHAnsi"/>
          <w:sz w:val="20"/>
          <w:szCs w:val="20"/>
        </w:rPr>
        <w:t>graduate students have worked from in the past or currently:</w:t>
      </w:r>
    </w:p>
    <w:p w14:paraId="4CDD9775" w14:textId="3DE1167A"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Positive </w:t>
      </w:r>
      <w:r w:rsidR="00663D35">
        <w:rPr>
          <w:rFonts w:asciiTheme="majorHAnsi" w:hAnsiTheme="majorHAnsi" w:cstheme="majorHAnsi"/>
          <w:sz w:val="20"/>
          <w:szCs w:val="20"/>
        </w:rPr>
        <w:t>p</w:t>
      </w:r>
      <w:r w:rsidRPr="00E336E3">
        <w:rPr>
          <w:rFonts w:asciiTheme="majorHAnsi" w:hAnsiTheme="majorHAnsi" w:cstheme="majorHAnsi"/>
          <w:sz w:val="20"/>
          <w:szCs w:val="20"/>
        </w:rPr>
        <w:t>sychology (Authentic happiness, flourishing, identity formation, flow, resilience, nimble</w:t>
      </w:r>
      <w:r w:rsidR="00663D35">
        <w:rPr>
          <w:rFonts w:asciiTheme="majorHAnsi" w:hAnsiTheme="majorHAnsi" w:cstheme="majorHAnsi"/>
          <w:sz w:val="20"/>
          <w:szCs w:val="20"/>
        </w:rPr>
        <w:t>)</w:t>
      </w:r>
    </w:p>
    <w:p w14:paraId="6C084489" w14:textId="77777777"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Empowerment</w:t>
      </w:r>
      <w:r w:rsidRPr="00E336E3">
        <w:rPr>
          <w:rFonts w:asciiTheme="majorHAnsi" w:hAnsiTheme="majorHAnsi" w:cstheme="majorHAnsi"/>
          <w:sz w:val="20"/>
          <w:szCs w:val="20"/>
        </w:rPr>
        <w:t xml:space="preserve"> theories (influence, power, control, self-efficacy, resources) </w:t>
      </w:r>
    </w:p>
    <w:p w14:paraId="143A1E3A" w14:textId="07E429D9"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Human development theories </w:t>
      </w:r>
      <w:r w:rsidRPr="00E336E3">
        <w:rPr>
          <w:rFonts w:asciiTheme="majorHAnsi" w:hAnsiTheme="majorHAnsi" w:cstheme="majorHAnsi"/>
          <w:sz w:val="20"/>
          <w:szCs w:val="20"/>
        </w:rPr>
        <w:t>(</w:t>
      </w:r>
      <w:r w:rsidRPr="00E336E3">
        <w:rPr>
          <w:rFonts w:asciiTheme="majorHAnsi" w:hAnsiTheme="majorHAnsi" w:cstheme="majorHAnsi"/>
          <w:sz w:val="20"/>
          <w:szCs w:val="20"/>
        </w:rPr>
        <w:t xml:space="preserve">identity, coping skills, </w:t>
      </w:r>
      <w:r w:rsidRPr="00E336E3">
        <w:rPr>
          <w:rFonts w:asciiTheme="majorHAnsi" w:hAnsiTheme="majorHAnsi" w:cstheme="majorHAnsi"/>
          <w:sz w:val="20"/>
          <w:szCs w:val="20"/>
        </w:rPr>
        <w:t xml:space="preserve">creativity, </w:t>
      </w:r>
      <w:r w:rsidRPr="00E336E3">
        <w:rPr>
          <w:rFonts w:asciiTheme="majorHAnsi" w:hAnsiTheme="majorHAnsi" w:cstheme="majorHAnsi"/>
          <w:sz w:val="20"/>
          <w:szCs w:val="20"/>
        </w:rPr>
        <w:t>self-expression,</w:t>
      </w:r>
      <w:r w:rsidRPr="00E336E3">
        <w:rPr>
          <w:rFonts w:asciiTheme="majorHAnsi" w:hAnsiTheme="majorHAnsi" w:cstheme="majorHAnsi"/>
          <w:sz w:val="20"/>
          <w:szCs w:val="20"/>
        </w:rPr>
        <w:t xml:space="preserve"> social health)</w:t>
      </w:r>
    </w:p>
    <w:p w14:paraId="14A664A0" w14:textId="6EEB5297"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Humanistic</w:t>
      </w:r>
      <w:r w:rsidRPr="00E336E3">
        <w:rPr>
          <w:rFonts w:asciiTheme="majorHAnsi" w:hAnsiTheme="majorHAnsi" w:cstheme="majorHAnsi"/>
          <w:sz w:val="20"/>
          <w:szCs w:val="20"/>
        </w:rPr>
        <w:t xml:space="preserve"> </w:t>
      </w:r>
      <w:r w:rsidR="00663D35">
        <w:rPr>
          <w:rFonts w:asciiTheme="majorHAnsi" w:hAnsiTheme="majorHAnsi" w:cstheme="majorHAnsi"/>
          <w:sz w:val="20"/>
          <w:szCs w:val="20"/>
        </w:rPr>
        <w:t>t</w:t>
      </w:r>
      <w:r w:rsidRPr="00E336E3">
        <w:rPr>
          <w:rFonts w:asciiTheme="majorHAnsi" w:hAnsiTheme="majorHAnsi" w:cstheme="majorHAnsi"/>
          <w:sz w:val="20"/>
          <w:szCs w:val="20"/>
        </w:rPr>
        <w:t xml:space="preserve">heories (self-care, trust, validation, authenticity, vulnerability) </w:t>
      </w:r>
    </w:p>
    <w:p w14:paraId="4E6F0186" w14:textId="4135B8C4"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Emotional </w:t>
      </w:r>
      <w:r w:rsidRPr="00E336E3">
        <w:rPr>
          <w:rFonts w:asciiTheme="majorHAnsi" w:hAnsiTheme="majorHAnsi" w:cstheme="majorHAnsi"/>
          <w:sz w:val="20"/>
          <w:szCs w:val="20"/>
        </w:rPr>
        <w:t xml:space="preserve">and </w:t>
      </w:r>
      <w:r w:rsidR="00663D35">
        <w:rPr>
          <w:rFonts w:asciiTheme="majorHAnsi" w:hAnsiTheme="majorHAnsi" w:cstheme="majorHAnsi"/>
          <w:sz w:val="20"/>
          <w:szCs w:val="20"/>
        </w:rPr>
        <w:t>s</w:t>
      </w:r>
      <w:r w:rsidRPr="00E336E3">
        <w:rPr>
          <w:rFonts w:asciiTheme="majorHAnsi" w:hAnsiTheme="majorHAnsi" w:cstheme="majorHAnsi"/>
          <w:sz w:val="20"/>
          <w:szCs w:val="20"/>
        </w:rPr>
        <w:t>ocial intelligence (EI, SEL, Emotional regulation, self</w:t>
      </w:r>
      <w:r w:rsidR="000D3296" w:rsidRPr="00E336E3">
        <w:rPr>
          <w:rFonts w:asciiTheme="majorHAnsi" w:hAnsiTheme="majorHAnsi" w:cstheme="majorHAnsi"/>
          <w:sz w:val="20"/>
          <w:szCs w:val="20"/>
        </w:rPr>
        <w:t>-r</w:t>
      </w:r>
      <w:r w:rsidRPr="00E336E3">
        <w:rPr>
          <w:rFonts w:asciiTheme="majorHAnsi" w:hAnsiTheme="majorHAnsi" w:cstheme="majorHAnsi"/>
          <w:sz w:val="20"/>
          <w:szCs w:val="20"/>
        </w:rPr>
        <w:t>eflectio</w:t>
      </w:r>
      <w:r w:rsidR="00F97B4E" w:rsidRPr="00E336E3">
        <w:rPr>
          <w:rFonts w:asciiTheme="majorHAnsi" w:hAnsiTheme="majorHAnsi" w:cstheme="majorHAnsi"/>
          <w:sz w:val="20"/>
          <w:szCs w:val="20"/>
        </w:rPr>
        <w:t>n/ awareness</w:t>
      </w:r>
      <w:r w:rsidRPr="00E336E3">
        <w:rPr>
          <w:rFonts w:asciiTheme="majorHAnsi" w:hAnsiTheme="majorHAnsi" w:cstheme="majorHAnsi"/>
          <w:sz w:val="20"/>
          <w:szCs w:val="20"/>
        </w:rPr>
        <w:t>)</w:t>
      </w:r>
    </w:p>
    <w:p w14:paraId="139A62C0" w14:textId="44FE0A00"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Mental health and well</w:t>
      </w:r>
      <w:r w:rsidR="00663D35">
        <w:rPr>
          <w:rFonts w:asciiTheme="majorHAnsi" w:hAnsiTheme="majorHAnsi" w:cstheme="majorHAnsi"/>
          <w:sz w:val="20"/>
          <w:szCs w:val="20"/>
        </w:rPr>
        <w:t>-</w:t>
      </w:r>
      <w:r w:rsidRPr="00E336E3">
        <w:rPr>
          <w:rFonts w:asciiTheme="majorHAnsi" w:hAnsiTheme="majorHAnsi" w:cstheme="majorHAnsi"/>
          <w:sz w:val="20"/>
          <w:szCs w:val="20"/>
        </w:rPr>
        <w:t>being theories, models, and frameworks</w:t>
      </w:r>
    </w:p>
    <w:p w14:paraId="24CB16E6" w14:textId="679DCCC9"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Learning </w:t>
      </w:r>
      <w:r w:rsidR="00663D35">
        <w:rPr>
          <w:rFonts w:asciiTheme="majorHAnsi" w:hAnsiTheme="majorHAnsi" w:cstheme="majorHAnsi"/>
          <w:sz w:val="20"/>
          <w:szCs w:val="20"/>
        </w:rPr>
        <w:t>t</w:t>
      </w:r>
      <w:r w:rsidRPr="00E336E3">
        <w:rPr>
          <w:rFonts w:asciiTheme="majorHAnsi" w:hAnsiTheme="majorHAnsi" w:cstheme="majorHAnsi"/>
          <w:sz w:val="20"/>
          <w:szCs w:val="20"/>
        </w:rPr>
        <w:t xml:space="preserve">heories- play, emotion based, </w:t>
      </w:r>
      <w:r w:rsidRPr="00E336E3">
        <w:rPr>
          <w:rFonts w:asciiTheme="majorHAnsi" w:hAnsiTheme="majorHAnsi" w:cstheme="majorHAnsi"/>
          <w:sz w:val="20"/>
          <w:szCs w:val="20"/>
        </w:rPr>
        <w:t xml:space="preserve">cognitive psychology, activist, </w:t>
      </w:r>
      <w:r w:rsidR="000D3296" w:rsidRPr="00E336E3">
        <w:rPr>
          <w:rFonts w:asciiTheme="majorHAnsi" w:hAnsiTheme="majorHAnsi" w:cstheme="majorHAnsi"/>
          <w:sz w:val="20"/>
          <w:szCs w:val="20"/>
        </w:rPr>
        <w:t>psychoeducation</w:t>
      </w:r>
      <w:r w:rsidRPr="00E336E3">
        <w:rPr>
          <w:rFonts w:asciiTheme="majorHAnsi" w:hAnsiTheme="majorHAnsi" w:cstheme="majorHAnsi"/>
          <w:sz w:val="20"/>
          <w:szCs w:val="20"/>
        </w:rPr>
        <w:t xml:space="preserve">, </w:t>
      </w:r>
    </w:p>
    <w:p w14:paraId="1E3A4368" w14:textId="1CB907B6" w:rsidR="00F96D3B" w:rsidRPr="00E336E3" w:rsidRDefault="00AA33A3" w:rsidP="00D63E40">
      <w:pPr>
        <w:numPr>
          <w:ilvl w:val="0"/>
          <w:numId w:val="1"/>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Technology- </w:t>
      </w:r>
      <w:proofErr w:type="spellStart"/>
      <w:r w:rsidRPr="00E336E3">
        <w:rPr>
          <w:rFonts w:asciiTheme="majorHAnsi" w:hAnsiTheme="majorHAnsi" w:cstheme="majorHAnsi"/>
          <w:sz w:val="20"/>
          <w:szCs w:val="20"/>
        </w:rPr>
        <w:t>Kranzbergs’s</w:t>
      </w:r>
      <w:proofErr w:type="spellEnd"/>
      <w:r w:rsidRPr="00E336E3">
        <w:rPr>
          <w:rFonts w:asciiTheme="majorHAnsi" w:hAnsiTheme="majorHAnsi" w:cstheme="majorHAnsi"/>
          <w:sz w:val="20"/>
          <w:szCs w:val="20"/>
        </w:rPr>
        <w:t xml:space="preserve"> first law of technology, disruptive technologies, ethics </w:t>
      </w:r>
      <w:r w:rsidR="000D3296" w:rsidRPr="00E336E3">
        <w:rPr>
          <w:rFonts w:asciiTheme="majorHAnsi" w:hAnsiTheme="majorHAnsi" w:cstheme="majorHAnsi"/>
          <w:sz w:val="20"/>
          <w:szCs w:val="20"/>
        </w:rPr>
        <w:t>and human</w:t>
      </w:r>
      <w:r w:rsidRPr="00E336E3">
        <w:rPr>
          <w:rFonts w:asciiTheme="majorHAnsi" w:hAnsiTheme="majorHAnsi" w:cstheme="majorHAnsi"/>
          <w:sz w:val="20"/>
          <w:szCs w:val="20"/>
        </w:rPr>
        <w:t xml:space="preserve"> responsibility, global challenges </w:t>
      </w:r>
    </w:p>
    <w:p w14:paraId="3C38BC0E" w14:textId="77777777" w:rsidR="00F96D3B" w:rsidRPr="00E336E3" w:rsidRDefault="00F96D3B" w:rsidP="00D63E40">
      <w:pPr>
        <w:spacing w:line="240" w:lineRule="auto"/>
        <w:ind w:left="720"/>
        <w:rPr>
          <w:rFonts w:asciiTheme="majorHAnsi" w:hAnsiTheme="majorHAnsi" w:cstheme="majorHAnsi"/>
          <w:sz w:val="20"/>
          <w:szCs w:val="20"/>
        </w:rPr>
      </w:pPr>
    </w:p>
    <w:p w14:paraId="679345AB" w14:textId="77777777" w:rsidR="00F96D3B" w:rsidRPr="00266076" w:rsidRDefault="00AA33A3" w:rsidP="00782894">
      <w:pPr>
        <w:spacing w:line="240" w:lineRule="auto"/>
        <w:jc w:val="center"/>
        <w:rPr>
          <w:rFonts w:asciiTheme="majorHAnsi" w:hAnsiTheme="majorHAnsi" w:cstheme="majorHAnsi"/>
          <w:color w:val="365F91" w:themeColor="accent1" w:themeShade="BF"/>
        </w:rPr>
      </w:pPr>
      <w:r w:rsidRPr="00E336E3">
        <w:rPr>
          <w:rFonts w:asciiTheme="majorHAnsi" w:hAnsiTheme="majorHAnsi" w:cstheme="majorHAnsi"/>
          <w:b/>
          <w:color w:val="365F91" w:themeColor="accent1" w:themeShade="BF"/>
          <w:sz w:val="20"/>
          <w:szCs w:val="20"/>
        </w:rPr>
        <w:lastRenderedPageBreak/>
        <w:t>Research</w:t>
      </w:r>
      <w:r w:rsidRPr="00266076">
        <w:rPr>
          <w:rFonts w:asciiTheme="majorHAnsi" w:hAnsiTheme="majorHAnsi" w:cstheme="majorHAnsi"/>
          <w:b/>
          <w:color w:val="365F91" w:themeColor="accent1" w:themeShade="BF"/>
        </w:rPr>
        <w:t xml:space="preserve"> Methodology</w:t>
      </w:r>
    </w:p>
    <w:p w14:paraId="367A281E" w14:textId="582C37F8" w:rsidR="00F96D3B" w:rsidRPr="00663D35" w:rsidRDefault="00AA33A3" w:rsidP="00D63E40">
      <w:pPr>
        <w:spacing w:line="240" w:lineRule="auto"/>
        <w:rPr>
          <w:rFonts w:asciiTheme="majorHAnsi" w:hAnsiTheme="majorHAnsi" w:cstheme="majorHAnsi"/>
          <w:sz w:val="20"/>
          <w:szCs w:val="20"/>
        </w:rPr>
      </w:pPr>
      <w:r w:rsidRPr="00E336E3">
        <w:rPr>
          <w:rFonts w:asciiTheme="majorHAnsi" w:hAnsiTheme="majorHAnsi" w:cstheme="majorHAnsi"/>
          <w:sz w:val="20"/>
          <w:szCs w:val="20"/>
        </w:rPr>
        <w:t>Often in psychology</w:t>
      </w:r>
      <w:r w:rsidR="007409AD" w:rsidRPr="00E336E3">
        <w:rPr>
          <w:rFonts w:asciiTheme="majorHAnsi" w:hAnsiTheme="majorHAnsi" w:cstheme="majorHAnsi"/>
          <w:sz w:val="20"/>
          <w:szCs w:val="20"/>
        </w:rPr>
        <w:t>-</w:t>
      </w:r>
      <w:r w:rsidRPr="00E336E3">
        <w:rPr>
          <w:rFonts w:asciiTheme="majorHAnsi" w:hAnsiTheme="majorHAnsi" w:cstheme="majorHAnsi"/>
          <w:sz w:val="20"/>
          <w:szCs w:val="20"/>
        </w:rPr>
        <w:t>based research, mixed methods (Qualitative and Quantitative) are used</w:t>
      </w:r>
      <w:r w:rsidRPr="00E336E3">
        <w:rPr>
          <w:rFonts w:asciiTheme="majorHAnsi" w:hAnsiTheme="majorHAnsi" w:cstheme="majorHAnsi"/>
          <w:sz w:val="20"/>
          <w:szCs w:val="20"/>
        </w:rPr>
        <w:t>. My research has included the followi</w:t>
      </w:r>
      <w:r w:rsidRPr="00E336E3">
        <w:rPr>
          <w:rFonts w:asciiTheme="majorHAnsi" w:hAnsiTheme="majorHAnsi" w:cstheme="majorHAnsi"/>
          <w:sz w:val="20"/>
          <w:szCs w:val="20"/>
        </w:rPr>
        <w:t>ng approaches: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96D3B" w:rsidRPr="00266076" w14:paraId="3EC14B4B" w14:textId="77777777">
        <w:tc>
          <w:tcPr>
            <w:tcW w:w="3120" w:type="dxa"/>
            <w:shd w:val="clear" w:color="auto" w:fill="auto"/>
            <w:tcMar>
              <w:top w:w="100" w:type="dxa"/>
              <w:left w:w="100" w:type="dxa"/>
              <w:bottom w:w="100" w:type="dxa"/>
              <w:right w:w="100" w:type="dxa"/>
            </w:tcMar>
          </w:tcPr>
          <w:p w14:paraId="0761D07B" w14:textId="77777777" w:rsidR="00F96D3B" w:rsidRPr="0009405E" w:rsidRDefault="00AA33A3" w:rsidP="00D63E40">
            <w:pPr>
              <w:widowControl w:val="0"/>
              <w:pBdr>
                <w:top w:val="nil"/>
                <w:left w:val="nil"/>
                <w:bottom w:val="nil"/>
                <w:right w:val="nil"/>
                <w:between w:val="nil"/>
              </w:pBdr>
              <w:spacing w:line="240" w:lineRule="auto"/>
              <w:rPr>
                <w:rFonts w:asciiTheme="majorHAnsi" w:hAnsiTheme="majorHAnsi" w:cstheme="majorHAnsi"/>
                <w:b/>
                <w:color w:val="292929"/>
                <w:sz w:val="18"/>
                <w:szCs w:val="18"/>
              </w:rPr>
            </w:pPr>
            <w:r w:rsidRPr="0009405E">
              <w:rPr>
                <w:rFonts w:asciiTheme="majorHAnsi" w:hAnsiTheme="majorHAnsi" w:cstheme="majorHAnsi"/>
                <w:b/>
                <w:color w:val="292929"/>
                <w:sz w:val="18"/>
                <w:szCs w:val="18"/>
              </w:rPr>
              <w:t xml:space="preserve">Research Design </w:t>
            </w:r>
          </w:p>
        </w:tc>
        <w:tc>
          <w:tcPr>
            <w:tcW w:w="3120" w:type="dxa"/>
            <w:shd w:val="clear" w:color="auto" w:fill="auto"/>
            <w:tcMar>
              <w:top w:w="100" w:type="dxa"/>
              <w:left w:w="100" w:type="dxa"/>
              <w:bottom w:w="100" w:type="dxa"/>
              <w:right w:w="100" w:type="dxa"/>
            </w:tcMar>
          </w:tcPr>
          <w:p w14:paraId="4E87C065" w14:textId="77777777" w:rsidR="00F96D3B" w:rsidRPr="0009405E" w:rsidRDefault="00AA33A3" w:rsidP="00D63E40">
            <w:pPr>
              <w:widowControl w:val="0"/>
              <w:pBdr>
                <w:top w:val="nil"/>
                <w:left w:val="nil"/>
                <w:bottom w:val="nil"/>
                <w:right w:val="nil"/>
                <w:between w:val="nil"/>
              </w:pBdr>
              <w:spacing w:line="240" w:lineRule="auto"/>
              <w:rPr>
                <w:rFonts w:asciiTheme="majorHAnsi" w:hAnsiTheme="majorHAnsi" w:cstheme="majorHAnsi"/>
                <w:b/>
                <w:color w:val="292929"/>
                <w:sz w:val="18"/>
                <w:szCs w:val="18"/>
              </w:rPr>
            </w:pPr>
            <w:r w:rsidRPr="0009405E">
              <w:rPr>
                <w:rFonts w:asciiTheme="majorHAnsi" w:hAnsiTheme="majorHAnsi" w:cstheme="majorHAnsi"/>
                <w:b/>
                <w:color w:val="292929"/>
                <w:sz w:val="18"/>
                <w:szCs w:val="18"/>
              </w:rPr>
              <w:t>Data Collection Methods</w:t>
            </w:r>
          </w:p>
        </w:tc>
        <w:tc>
          <w:tcPr>
            <w:tcW w:w="3120" w:type="dxa"/>
            <w:shd w:val="clear" w:color="auto" w:fill="auto"/>
            <w:tcMar>
              <w:top w:w="100" w:type="dxa"/>
              <w:left w:w="100" w:type="dxa"/>
              <w:bottom w:w="100" w:type="dxa"/>
              <w:right w:w="100" w:type="dxa"/>
            </w:tcMar>
          </w:tcPr>
          <w:p w14:paraId="48ECC7FF" w14:textId="77777777" w:rsidR="00F96D3B" w:rsidRPr="0009405E" w:rsidRDefault="00AA33A3" w:rsidP="00D63E40">
            <w:pPr>
              <w:widowControl w:val="0"/>
              <w:shd w:val="clear" w:color="auto" w:fill="FFFFFF"/>
              <w:spacing w:line="240" w:lineRule="auto"/>
              <w:rPr>
                <w:rFonts w:asciiTheme="majorHAnsi" w:hAnsiTheme="majorHAnsi" w:cstheme="majorHAnsi"/>
                <w:b/>
                <w:color w:val="292929"/>
                <w:sz w:val="18"/>
                <w:szCs w:val="18"/>
              </w:rPr>
            </w:pPr>
            <w:r w:rsidRPr="0009405E">
              <w:rPr>
                <w:rFonts w:asciiTheme="majorHAnsi" w:hAnsiTheme="majorHAnsi" w:cstheme="majorHAnsi"/>
                <w:b/>
                <w:color w:val="292929"/>
                <w:sz w:val="18"/>
                <w:szCs w:val="18"/>
              </w:rPr>
              <w:t xml:space="preserve"> Data Analysis Methods</w:t>
            </w:r>
          </w:p>
        </w:tc>
      </w:tr>
      <w:tr w:rsidR="00F96D3B" w:rsidRPr="00266076" w14:paraId="3D1057C2" w14:textId="77777777">
        <w:tc>
          <w:tcPr>
            <w:tcW w:w="3120" w:type="dxa"/>
            <w:shd w:val="clear" w:color="auto" w:fill="auto"/>
            <w:tcMar>
              <w:top w:w="100" w:type="dxa"/>
              <w:left w:w="100" w:type="dxa"/>
              <w:bottom w:w="100" w:type="dxa"/>
              <w:right w:w="100" w:type="dxa"/>
            </w:tcMar>
          </w:tcPr>
          <w:p w14:paraId="187244EE" w14:textId="77777777" w:rsidR="00F96D3B" w:rsidRPr="0009405E" w:rsidRDefault="00AA33A3" w:rsidP="00663D35">
            <w:pPr>
              <w:widowControl w:val="0"/>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Qualitative:</w:t>
            </w:r>
          </w:p>
          <w:p w14:paraId="72CB1947" w14:textId="4F1208C3"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Action Based research (</w:t>
            </w:r>
            <w:r w:rsidR="0009405E" w:rsidRPr="0009405E">
              <w:rPr>
                <w:rFonts w:asciiTheme="majorHAnsi" w:hAnsiTheme="majorHAnsi" w:cstheme="majorHAnsi"/>
                <w:sz w:val="18"/>
                <w:szCs w:val="18"/>
              </w:rPr>
              <w:t>as</w:t>
            </w:r>
            <w:r w:rsidRPr="0009405E">
              <w:rPr>
                <w:rFonts w:asciiTheme="majorHAnsi" w:hAnsiTheme="majorHAnsi" w:cstheme="majorHAnsi"/>
                <w:sz w:val="18"/>
                <w:szCs w:val="18"/>
              </w:rPr>
              <w:t xml:space="preserve"> an Adlerian </w:t>
            </w:r>
            <w:r w:rsidR="00782894" w:rsidRPr="0009405E">
              <w:rPr>
                <w:rFonts w:asciiTheme="majorHAnsi" w:hAnsiTheme="majorHAnsi" w:cstheme="majorHAnsi"/>
                <w:sz w:val="18"/>
                <w:szCs w:val="18"/>
              </w:rPr>
              <w:t>Therapist</w:t>
            </w:r>
            <w:r w:rsidR="0009405E" w:rsidRPr="0009405E">
              <w:rPr>
                <w:rFonts w:asciiTheme="majorHAnsi" w:hAnsiTheme="majorHAnsi" w:cstheme="majorHAnsi"/>
                <w:sz w:val="18"/>
                <w:szCs w:val="18"/>
              </w:rPr>
              <w:t xml:space="preserve"> I am </w:t>
            </w:r>
            <w:r w:rsidRPr="0009405E">
              <w:rPr>
                <w:rFonts w:asciiTheme="majorHAnsi" w:hAnsiTheme="majorHAnsi" w:cstheme="majorHAnsi"/>
                <w:color w:val="292929"/>
                <w:sz w:val="18"/>
                <w:szCs w:val="18"/>
              </w:rPr>
              <w:t xml:space="preserve">heavily </w:t>
            </w:r>
            <w:r w:rsidR="000D3296" w:rsidRPr="0009405E">
              <w:rPr>
                <w:rFonts w:asciiTheme="majorHAnsi" w:hAnsiTheme="majorHAnsi" w:cstheme="majorHAnsi"/>
                <w:color w:val="292929"/>
                <w:sz w:val="18"/>
                <w:szCs w:val="18"/>
              </w:rPr>
              <w:t>centered</w:t>
            </w:r>
            <w:r w:rsidRPr="0009405E">
              <w:rPr>
                <w:rFonts w:asciiTheme="majorHAnsi" w:hAnsiTheme="majorHAnsi" w:cstheme="majorHAnsi"/>
                <w:color w:val="292929"/>
                <w:sz w:val="18"/>
                <w:szCs w:val="18"/>
              </w:rPr>
              <w:t xml:space="preserve"> on action</w:t>
            </w:r>
            <w:r w:rsidR="00663D35" w:rsidRPr="0009405E">
              <w:rPr>
                <w:rFonts w:asciiTheme="majorHAnsi" w:hAnsiTheme="majorHAnsi" w:cstheme="majorHAnsi"/>
                <w:color w:val="292929"/>
                <w:sz w:val="18"/>
                <w:szCs w:val="18"/>
              </w:rPr>
              <w:t>-</w:t>
            </w:r>
            <w:r w:rsidRPr="0009405E">
              <w:rPr>
                <w:rFonts w:asciiTheme="majorHAnsi" w:hAnsiTheme="majorHAnsi" w:cstheme="majorHAnsi"/>
                <w:color w:val="292929"/>
                <w:sz w:val="18"/>
                <w:szCs w:val="18"/>
              </w:rPr>
              <w:t>based research for social change)</w:t>
            </w:r>
          </w:p>
          <w:p w14:paraId="7495A92F"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Phenomenology</w:t>
            </w:r>
          </w:p>
          <w:p w14:paraId="2C885B99" w14:textId="77777777" w:rsidR="00F96D3B" w:rsidRPr="0009405E" w:rsidRDefault="00AA33A3" w:rsidP="00663D35">
            <w:pPr>
              <w:numPr>
                <w:ilvl w:val="0"/>
                <w:numId w:val="10"/>
              </w:numP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Narrative research</w:t>
            </w:r>
          </w:p>
          <w:p w14:paraId="062EC93D" w14:textId="77777777" w:rsidR="00F96D3B" w:rsidRPr="0009405E" w:rsidRDefault="00AA33A3" w:rsidP="00663D35">
            <w:pPr>
              <w:numPr>
                <w:ilvl w:val="0"/>
                <w:numId w:val="10"/>
              </w:numP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Case study</w:t>
            </w:r>
          </w:p>
          <w:p w14:paraId="4BEAD5AB" w14:textId="77777777" w:rsidR="00F96D3B" w:rsidRPr="0009405E" w:rsidRDefault="00AA33A3" w:rsidP="00663D35">
            <w:pPr>
              <w:numPr>
                <w:ilvl w:val="0"/>
                <w:numId w:val="10"/>
              </w:numP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Grounded Theory</w:t>
            </w:r>
          </w:p>
          <w:p w14:paraId="0B13D6EB"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Ethnography</w:t>
            </w:r>
          </w:p>
          <w:p w14:paraId="1328A807"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Art based research</w:t>
            </w:r>
          </w:p>
          <w:p w14:paraId="19C2BFEE" w14:textId="77777777" w:rsidR="00F96D3B" w:rsidRPr="0009405E" w:rsidRDefault="00AA33A3" w:rsidP="00663D35">
            <w:pPr>
              <w:widowControl w:val="0"/>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Quantitative:</w:t>
            </w:r>
          </w:p>
          <w:p w14:paraId="5F49C774"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Survey research</w:t>
            </w:r>
          </w:p>
          <w:p w14:paraId="2C759D9C"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color w:val="292929"/>
                <w:sz w:val="18"/>
                <w:szCs w:val="18"/>
              </w:rPr>
            </w:pPr>
            <w:r w:rsidRPr="0009405E">
              <w:rPr>
                <w:rFonts w:asciiTheme="majorHAnsi" w:hAnsiTheme="majorHAnsi" w:cstheme="majorHAnsi"/>
                <w:color w:val="292929"/>
                <w:sz w:val="18"/>
                <w:szCs w:val="18"/>
              </w:rPr>
              <w:t xml:space="preserve">Correlational research </w:t>
            </w:r>
          </w:p>
        </w:tc>
        <w:tc>
          <w:tcPr>
            <w:tcW w:w="3120" w:type="dxa"/>
            <w:shd w:val="clear" w:color="auto" w:fill="auto"/>
            <w:tcMar>
              <w:top w:w="100" w:type="dxa"/>
              <w:left w:w="100" w:type="dxa"/>
              <w:bottom w:w="100" w:type="dxa"/>
              <w:right w:w="100" w:type="dxa"/>
            </w:tcMar>
          </w:tcPr>
          <w:p w14:paraId="372C35CD"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Pre and post psychological testing</w:t>
            </w:r>
          </w:p>
          <w:p w14:paraId="3618C1EE"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Pre and post surveys</w:t>
            </w:r>
          </w:p>
          <w:p w14:paraId="6ED493BC"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Observations</w:t>
            </w:r>
          </w:p>
          <w:p w14:paraId="6C34900D"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Environmental scan</w:t>
            </w:r>
          </w:p>
          <w:p w14:paraId="37872D32"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Literature review</w:t>
            </w:r>
          </w:p>
          <w:p w14:paraId="57DDB559"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 xml:space="preserve">Focus groups </w:t>
            </w:r>
          </w:p>
          <w:p w14:paraId="6F82FD88"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Interview</w:t>
            </w:r>
          </w:p>
          <w:p w14:paraId="0F454152" w14:textId="77777777" w:rsidR="00F96D3B" w:rsidRPr="0009405E" w:rsidRDefault="00AA33A3" w:rsidP="00663D35">
            <w:pPr>
              <w:widowControl w:val="0"/>
              <w:numPr>
                <w:ilvl w:val="0"/>
                <w:numId w:val="10"/>
              </w:numPr>
              <w:pBdr>
                <w:top w:val="nil"/>
                <w:left w:val="nil"/>
                <w:bottom w:val="nil"/>
                <w:right w:val="nil"/>
                <w:between w:val="nil"/>
              </w:pBdr>
              <w:spacing w:line="240" w:lineRule="auto"/>
              <w:rPr>
                <w:rFonts w:asciiTheme="majorHAnsi" w:hAnsiTheme="majorHAnsi" w:cstheme="majorHAnsi"/>
                <w:sz w:val="18"/>
                <w:szCs w:val="18"/>
              </w:rPr>
            </w:pPr>
            <w:r w:rsidRPr="0009405E">
              <w:rPr>
                <w:rFonts w:asciiTheme="majorHAnsi" w:hAnsiTheme="majorHAnsi" w:cstheme="majorHAnsi"/>
                <w:sz w:val="18"/>
                <w:szCs w:val="18"/>
              </w:rPr>
              <w:t>public data case studies</w:t>
            </w:r>
          </w:p>
          <w:p w14:paraId="6EE7A474" w14:textId="77777777" w:rsidR="00F96D3B" w:rsidRPr="0009405E" w:rsidRDefault="00F96D3B" w:rsidP="00D63E40">
            <w:pPr>
              <w:widowControl w:val="0"/>
              <w:pBdr>
                <w:top w:val="nil"/>
                <w:left w:val="nil"/>
                <w:bottom w:val="nil"/>
                <w:right w:val="nil"/>
                <w:between w:val="nil"/>
              </w:pBdr>
              <w:spacing w:line="240" w:lineRule="auto"/>
              <w:rPr>
                <w:rFonts w:asciiTheme="majorHAnsi" w:hAnsiTheme="majorHAnsi" w:cstheme="majorHAnsi"/>
                <w:sz w:val="18"/>
                <w:szCs w:val="18"/>
              </w:rPr>
            </w:pPr>
          </w:p>
          <w:p w14:paraId="479CE2C9" w14:textId="77777777" w:rsidR="00F96D3B" w:rsidRPr="0009405E" w:rsidRDefault="00F96D3B" w:rsidP="00D63E40">
            <w:pPr>
              <w:widowControl w:val="0"/>
              <w:pBdr>
                <w:top w:val="nil"/>
                <w:left w:val="nil"/>
                <w:bottom w:val="nil"/>
                <w:right w:val="nil"/>
                <w:between w:val="nil"/>
              </w:pBdr>
              <w:spacing w:line="240" w:lineRule="auto"/>
              <w:rPr>
                <w:rFonts w:asciiTheme="majorHAnsi" w:hAnsiTheme="majorHAnsi" w:cstheme="majorHAnsi"/>
                <w:sz w:val="18"/>
                <w:szCs w:val="18"/>
              </w:rPr>
            </w:pPr>
          </w:p>
        </w:tc>
        <w:tc>
          <w:tcPr>
            <w:tcW w:w="3120" w:type="dxa"/>
            <w:shd w:val="clear" w:color="auto" w:fill="auto"/>
            <w:tcMar>
              <w:top w:w="100" w:type="dxa"/>
              <w:left w:w="100" w:type="dxa"/>
              <w:bottom w:w="100" w:type="dxa"/>
              <w:right w:w="100" w:type="dxa"/>
            </w:tcMar>
          </w:tcPr>
          <w:p w14:paraId="68B5218B" w14:textId="05FC53F3" w:rsidR="00F96D3B" w:rsidRPr="0009405E" w:rsidRDefault="00AA33A3" w:rsidP="00663D35">
            <w:pPr>
              <w:widowControl w:val="0"/>
              <w:numPr>
                <w:ilvl w:val="0"/>
                <w:numId w:val="10"/>
              </w:numPr>
              <w:spacing w:line="240" w:lineRule="auto"/>
              <w:rPr>
                <w:rFonts w:asciiTheme="majorHAnsi" w:hAnsiTheme="majorHAnsi" w:cstheme="majorHAnsi"/>
                <w:sz w:val="18"/>
                <w:szCs w:val="18"/>
                <w:lang w:val="fr-FR"/>
              </w:rPr>
            </w:pPr>
            <w:r w:rsidRPr="0009405E">
              <w:rPr>
                <w:rFonts w:asciiTheme="majorHAnsi" w:hAnsiTheme="majorHAnsi" w:cstheme="majorHAnsi"/>
                <w:color w:val="202124"/>
                <w:sz w:val="18"/>
                <w:szCs w:val="18"/>
                <w:lang w:val="fr-FR"/>
              </w:rPr>
              <w:t xml:space="preserve">Qualitative content </w:t>
            </w:r>
            <w:proofErr w:type="spellStart"/>
            <w:r w:rsidRPr="0009405E">
              <w:rPr>
                <w:rFonts w:asciiTheme="majorHAnsi" w:hAnsiTheme="majorHAnsi" w:cstheme="majorHAnsi"/>
                <w:color w:val="202124"/>
                <w:sz w:val="18"/>
                <w:szCs w:val="18"/>
                <w:lang w:val="fr-FR"/>
              </w:rPr>
              <w:t>analysis</w:t>
            </w:r>
            <w:proofErr w:type="spellEnd"/>
            <w:r w:rsidRPr="0009405E">
              <w:rPr>
                <w:rFonts w:asciiTheme="majorHAnsi" w:hAnsiTheme="majorHAnsi" w:cstheme="majorHAnsi"/>
                <w:color w:val="202124"/>
                <w:sz w:val="18"/>
                <w:szCs w:val="18"/>
                <w:lang w:val="fr-FR"/>
              </w:rPr>
              <w:t xml:space="preserve"> </w:t>
            </w:r>
          </w:p>
          <w:p w14:paraId="07D4BA40" w14:textId="77777777" w:rsidR="00F96D3B" w:rsidRPr="0009405E" w:rsidRDefault="00AA33A3" w:rsidP="00663D35">
            <w:pPr>
              <w:widowControl w:val="0"/>
              <w:numPr>
                <w:ilvl w:val="0"/>
                <w:numId w:val="10"/>
              </w:numPr>
              <w:spacing w:line="240" w:lineRule="auto"/>
              <w:rPr>
                <w:rFonts w:asciiTheme="majorHAnsi" w:hAnsiTheme="majorHAnsi" w:cstheme="majorHAnsi"/>
                <w:sz w:val="18"/>
                <w:szCs w:val="18"/>
              </w:rPr>
            </w:pPr>
            <w:r w:rsidRPr="0009405E">
              <w:rPr>
                <w:rFonts w:asciiTheme="majorHAnsi" w:hAnsiTheme="majorHAnsi" w:cstheme="majorHAnsi"/>
                <w:color w:val="202124"/>
                <w:sz w:val="18"/>
                <w:szCs w:val="18"/>
              </w:rPr>
              <w:t>Narrative analysis.</w:t>
            </w:r>
          </w:p>
          <w:p w14:paraId="06F9DA2F" w14:textId="77777777" w:rsidR="00F96D3B" w:rsidRPr="0009405E" w:rsidRDefault="00AA33A3" w:rsidP="00663D35">
            <w:pPr>
              <w:widowControl w:val="0"/>
              <w:numPr>
                <w:ilvl w:val="0"/>
                <w:numId w:val="10"/>
              </w:numPr>
              <w:spacing w:line="240" w:lineRule="auto"/>
              <w:rPr>
                <w:rFonts w:asciiTheme="majorHAnsi" w:hAnsiTheme="majorHAnsi" w:cstheme="majorHAnsi"/>
                <w:sz w:val="18"/>
                <w:szCs w:val="18"/>
              </w:rPr>
            </w:pPr>
            <w:r w:rsidRPr="0009405E">
              <w:rPr>
                <w:rFonts w:asciiTheme="majorHAnsi" w:hAnsiTheme="majorHAnsi" w:cstheme="majorHAnsi"/>
                <w:color w:val="202124"/>
                <w:sz w:val="18"/>
                <w:szCs w:val="18"/>
              </w:rPr>
              <w:t>Discourse analysis.</w:t>
            </w:r>
          </w:p>
          <w:p w14:paraId="3A33E1A4" w14:textId="77777777" w:rsidR="00F96D3B" w:rsidRPr="0009405E" w:rsidRDefault="00AA33A3" w:rsidP="00663D35">
            <w:pPr>
              <w:widowControl w:val="0"/>
              <w:numPr>
                <w:ilvl w:val="0"/>
                <w:numId w:val="10"/>
              </w:numPr>
              <w:spacing w:line="240" w:lineRule="auto"/>
              <w:rPr>
                <w:rFonts w:asciiTheme="majorHAnsi" w:hAnsiTheme="majorHAnsi" w:cstheme="majorHAnsi"/>
                <w:sz w:val="18"/>
                <w:szCs w:val="18"/>
              </w:rPr>
            </w:pPr>
            <w:r w:rsidRPr="0009405E">
              <w:rPr>
                <w:rFonts w:asciiTheme="majorHAnsi" w:hAnsiTheme="majorHAnsi" w:cstheme="majorHAnsi"/>
                <w:color w:val="202124"/>
                <w:sz w:val="18"/>
                <w:szCs w:val="18"/>
              </w:rPr>
              <w:t>Thematic analysis.</w:t>
            </w:r>
          </w:p>
          <w:p w14:paraId="73641CA1" w14:textId="77777777" w:rsidR="00F96D3B" w:rsidRPr="0009405E" w:rsidRDefault="00AA33A3" w:rsidP="00663D35">
            <w:pPr>
              <w:widowControl w:val="0"/>
              <w:numPr>
                <w:ilvl w:val="0"/>
                <w:numId w:val="10"/>
              </w:numPr>
              <w:spacing w:line="240" w:lineRule="auto"/>
              <w:rPr>
                <w:rFonts w:asciiTheme="majorHAnsi" w:hAnsiTheme="majorHAnsi" w:cstheme="majorHAnsi"/>
                <w:sz w:val="18"/>
                <w:szCs w:val="18"/>
              </w:rPr>
            </w:pPr>
            <w:r w:rsidRPr="0009405E">
              <w:rPr>
                <w:rFonts w:asciiTheme="majorHAnsi" w:hAnsiTheme="majorHAnsi" w:cstheme="majorHAnsi"/>
                <w:color w:val="202124"/>
                <w:sz w:val="18"/>
                <w:szCs w:val="18"/>
              </w:rPr>
              <w:t>Grounded theory (GT)</w:t>
            </w:r>
          </w:p>
          <w:p w14:paraId="62AB3456" w14:textId="77777777" w:rsidR="00F96D3B" w:rsidRPr="0009405E" w:rsidRDefault="00AA33A3" w:rsidP="00663D35">
            <w:pPr>
              <w:widowControl w:val="0"/>
              <w:numPr>
                <w:ilvl w:val="0"/>
                <w:numId w:val="10"/>
              </w:numPr>
              <w:spacing w:line="240" w:lineRule="auto"/>
              <w:rPr>
                <w:rFonts w:asciiTheme="majorHAnsi" w:hAnsiTheme="majorHAnsi" w:cstheme="majorHAnsi"/>
                <w:sz w:val="18"/>
                <w:szCs w:val="18"/>
              </w:rPr>
            </w:pPr>
            <w:r w:rsidRPr="0009405E">
              <w:rPr>
                <w:rFonts w:asciiTheme="majorHAnsi" w:hAnsiTheme="majorHAnsi" w:cstheme="majorHAnsi"/>
                <w:color w:val="202124"/>
                <w:sz w:val="18"/>
                <w:szCs w:val="18"/>
              </w:rPr>
              <w:t>Interpretive phenomenological analysis (IPA)</w:t>
            </w:r>
          </w:p>
          <w:p w14:paraId="5D03BE27" w14:textId="77777777" w:rsidR="00F96D3B" w:rsidRPr="0009405E" w:rsidRDefault="00AA33A3" w:rsidP="00663D35">
            <w:pPr>
              <w:widowControl w:val="0"/>
              <w:numPr>
                <w:ilvl w:val="0"/>
                <w:numId w:val="10"/>
              </w:numPr>
              <w:spacing w:line="240" w:lineRule="auto"/>
              <w:rPr>
                <w:rFonts w:asciiTheme="majorHAnsi" w:hAnsiTheme="majorHAnsi" w:cstheme="majorHAnsi"/>
                <w:color w:val="202124"/>
                <w:sz w:val="18"/>
                <w:szCs w:val="18"/>
              </w:rPr>
            </w:pPr>
            <w:r w:rsidRPr="0009405E">
              <w:rPr>
                <w:rFonts w:asciiTheme="majorHAnsi" w:hAnsiTheme="majorHAnsi" w:cstheme="majorHAnsi"/>
                <w:color w:val="202124"/>
                <w:sz w:val="18"/>
                <w:szCs w:val="18"/>
              </w:rPr>
              <w:t>Regression Analysis</w:t>
            </w:r>
          </w:p>
          <w:p w14:paraId="73A2C21F" w14:textId="77777777" w:rsidR="00F96D3B" w:rsidRPr="0009405E" w:rsidRDefault="00AA33A3" w:rsidP="00663D35">
            <w:pPr>
              <w:widowControl w:val="0"/>
              <w:numPr>
                <w:ilvl w:val="0"/>
                <w:numId w:val="10"/>
              </w:numPr>
              <w:spacing w:line="240" w:lineRule="auto"/>
              <w:rPr>
                <w:rFonts w:asciiTheme="majorHAnsi" w:hAnsiTheme="majorHAnsi" w:cstheme="majorHAnsi"/>
                <w:color w:val="202124"/>
                <w:sz w:val="18"/>
                <w:szCs w:val="18"/>
              </w:rPr>
            </w:pPr>
            <w:r w:rsidRPr="0009405E">
              <w:rPr>
                <w:rFonts w:asciiTheme="majorHAnsi" w:hAnsiTheme="majorHAnsi" w:cstheme="majorHAnsi"/>
                <w:color w:val="202124"/>
                <w:sz w:val="18"/>
                <w:szCs w:val="18"/>
              </w:rPr>
              <w:t xml:space="preserve">Qualitative analysis with </w:t>
            </w:r>
            <w:proofErr w:type="spellStart"/>
            <w:r w:rsidRPr="0009405E">
              <w:rPr>
                <w:rFonts w:asciiTheme="majorHAnsi" w:hAnsiTheme="majorHAnsi" w:cstheme="majorHAnsi"/>
                <w:color w:val="202124"/>
                <w:sz w:val="18"/>
                <w:szCs w:val="18"/>
              </w:rPr>
              <w:t>Nvivo</w:t>
            </w:r>
            <w:proofErr w:type="spellEnd"/>
            <w:r w:rsidRPr="0009405E">
              <w:rPr>
                <w:rFonts w:asciiTheme="majorHAnsi" w:hAnsiTheme="majorHAnsi" w:cstheme="majorHAnsi"/>
                <w:color w:val="202124"/>
                <w:sz w:val="18"/>
                <w:szCs w:val="18"/>
              </w:rPr>
              <w:t xml:space="preserve"> </w:t>
            </w:r>
          </w:p>
          <w:p w14:paraId="45FE04F0" w14:textId="77777777" w:rsidR="00F96D3B" w:rsidRPr="0009405E" w:rsidRDefault="00F96D3B" w:rsidP="00D63E40">
            <w:pPr>
              <w:widowControl w:val="0"/>
              <w:pBdr>
                <w:top w:val="nil"/>
                <w:left w:val="nil"/>
                <w:bottom w:val="nil"/>
                <w:right w:val="nil"/>
                <w:between w:val="nil"/>
              </w:pBdr>
              <w:spacing w:line="240" w:lineRule="auto"/>
              <w:rPr>
                <w:rFonts w:asciiTheme="majorHAnsi" w:hAnsiTheme="majorHAnsi" w:cstheme="majorHAnsi"/>
                <w:sz w:val="18"/>
                <w:szCs w:val="18"/>
              </w:rPr>
            </w:pPr>
          </w:p>
        </w:tc>
      </w:tr>
    </w:tbl>
    <w:p w14:paraId="1E8D530A" w14:textId="77777777" w:rsidR="00F96D3B" w:rsidRPr="00266076" w:rsidRDefault="00F96D3B" w:rsidP="00D63E40">
      <w:pPr>
        <w:spacing w:line="240" w:lineRule="auto"/>
        <w:rPr>
          <w:rFonts w:asciiTheme="majorHAnsi" w:hAnsiTheme="majorHAnsi" w:cstheme="majorHAnsi"/>
        </w:rPr>
      </w:pPr>
    </w:p>
    <w:p w14:paraId="43EAE9FE" w14:textId="5A07A3DF" w:rsidR="00782894" w:rsidRPr="00266076" w:rsidRDefault="00E336E3" w:rsidP="00663D35">
      <w:pPr>
        <w:spacing w:line="240" w:lineRule="auto"/>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 xml:space="preserve">                                                                   </w:t>
      </w:r>
      <w:r w:rsidR="00AA33A3" w:rsidRPr="00266076">
        <w:rPr>
          <w:rFonts w:asciiTheme="majorHAnsi" w:hAnsiTheme="majorHAnsi" w:cstheme="majorHAnsi"/>
          <w:b/>
          <w:color w:val="365F91" w:themeColor="accent1" w:themeShade="BF"/>
        </w:rPr>
        <w:t>Supervision support</w:t>
      </w:r>
    </w:p>
    <w:p w14:paraId="615EF256" w14:textId="4EF64E39" w:rsidR="00782894" w:rsidRPr="00663D35" w:rsidRDefault="00782894" w:rsidP="00D63E40">
      <w:pPr>
        <w:spacing w:line="240" w:lineRule="auto"/>
        <w:rPr>
          <w:rFonts w:asciiTheme="majorHAnsi" w:hAnsiTheme="majorHAnsi" w:cstheme="majorHAnsi"/>
          <w:noProof/>
          <w:color w:val="4F81BD" w:themeColor="accent1"/>
        </w:rPr>
      </w:pPr>
      <w:r w:rsidRPr="00266076">
        <w:rPr>
          <w:rFonts w:asciiTheme="majorHAnsi" w:hAnsiTheme="majorHAnsi" w:cstheme="majorHAnsi"/>
          <w:noProof/>
          <w:color w:val="4F81BD" w:themeColor="accent1"/>
        </w:rPr>
        <w:t xml:space="preserve">                                                                     </w:t>
      </w:r>
    </w:p>
    <w:p w14:paraId="78B189E7" w14:textId="0B3622DD" w:rsidR="00782894" w:rsidRPr="00663D35" w:rsidRDefault="00AA33A3" w:rsidP="00D63E40">
      <w:pPr>
        <w:spacing w:line="240" w:lineRule="auto"/>
        <w:rPr>
          <w:rFonts w:asciiTheme="majorHAnsi" w:hAnsiTheme="majorHAnsi" w:cstheme="majorHAnsi"/>
          <w:sz w:val="20"/>
          <w:szCs w:val="20"/>
        </w:rPr>
      </w:pPr>
      <w:r w:rsidRPr="00E336E3">
        <w:rPr>
          <w:rFonts w:asciiTheme="majorHAnsi" w:hAnsiTheme="majorHAnsi" w:cstheme="majorHAnsi"/>
          <w:sz w:val="20"/>
          <w:szCs w:val="20"/>
        </w:rPr>
        <w:t>I remember all too well my own experience with supervision and attempt to replicate the positive aspects of that journey. That includes developing a trusting and supportive relationship with my students where they can flourish and work through challenges a</w:t>
      </w:r>
      <w:r w:rsidRPr="00E336E3">
        <w:rPr>
          <w:rFonts w:asciiTheme="majorHAnsi" w:hAnsiTheme="majorHAnsi" w:cstheme="majorHAnsi"/>
          <w:sz w:val="20"/>
          <w:szCs w:val="20"/>
        </w:rPr>
        <w:t>nd opportunities. I try to make myself available when needed, provide as many supports as necessary, and come with positivity and encouragement!</w:t>
      </w:r>
      <w:r w:rsidR="00F97B4E" w:rsidRPr="00E336E3">
        <w:rPr>
          <w:rFonts w:asciiTheme="majorHAnsi" w:hAnsiTheme="majorHAnsi" w:cstheme="majorHAnsi"/>
          <w:sz w:val="20"/>
          <w:szCs w:val="20"/>
        </w:rPr>
        <w:t xml:space="preserve"> </w:t>
      </w:r>
      <w:r w:rsidRPr="00E336E3">
        <w:rPr>
          <w:rFonts w:asciiTheme="majorHAnsi" w:hAnsiTheme="majorHAnsi" w:cstheme="majorHAnsi"/>
          <w:sz w:val="20"/>
          <w:szCs w:val="20"/>
        </w:rPr>
        <w:t>I will determine the type of supervision and level of support for each student based on personal needs and exp</w:t>
      </w:r>
      <w:r w:rsidRPr="00E336E3">
        <w:rPr>
          <w:rFonts w:asciiTheme="majorHAnsi" w:hAnsiTheme="majorHAnsi" w:cstheme="majorHAnsi"/>
          <w:sz w:val="20"/>
          <w:szCs w:val="20"/>
        </w:rPr>
        <w:t>eriences. For example</w:t>
      </w:r>
      <w:r w:rsidR="000D3296" w:rsidRPr="00E336E3">
        <w:rPr>
          <w:rFonts w:asciiTheme="majorHAnsi" w:hAnsiTheme="majorHAnsi" w:cstheme="majorHAnsi"/>
          <w:sz w:val="20"/>
          <w:szCs w:val="20"/>
        </w:rPr>
        <w:t>,</w:t>
      </w:r>
      <w:r w:rsidRPr="00E336E3">
        <w:rPr>
          <w:rFonts w:asciiTheme="majorHAnsi" w:hAnsiTheme="majorHAnsi" w:cstheme="majorHAnsi"/>
          <w:sz w:val="20"/>
          <w:szCs w:val="20"/>
        </w:rPr>
        <w:t xml:space="preserve"> I consider your past research work, strengths, </w:t>
      </w:r>
      <w:r w:rsidR="000D3296" w:rsidRPr="00E336E3">
        <w:rPr>
          <w:rFonts w:asciiTheme="majorHAnsi" w:hAnsiTheme="majorHAnsi" w:cstheme="majorHAnsi"/>
          <w:sz w:val="20"/>
          <w:szCs w:val="20"/>
        </w:rPr>
        <w:t>learning needs,</w:t>
      </w:r>
      <w:r w:rsidRPr="00E336E3">
        <w:rPr>
          <w:rFonts w:asciiTheme="majorHAnsi" w:hAnsiTheme="majorHAnsi" w:cstheme="majorHAnsi"/>
          <w:sz w:val="20"/>
          <w:szCs w:val="20"/>
        </w:rPr>
        <w:t xml:space="preserve"> homelife</w:t>
      </w:r>
      <w:r w:rsidR="00663D35">
        <w:rPr>
          <w:rFonts w:asciiTheme="majorHAnsi" w:hAnsiTheme="majorHAnsi" w:cstheme="majorHAnsi"/>
          <w:sz w:val="20"/>
          <w:szCs w:val="20"/>
        </w:rPr>
        <w:t>,</w:t>
      </w:r>
      <w:r w:rsidRPr="00E336E3">
        <w:rPr>
          <w:rFonts w:asciiTheme="majorHAnsi" w:hAnsiTheme="majorHAnsi" w:cstheme="majorHAnsi"/>
          <w:sz w:val="20"/>
          <w:szCs w:val="20"/>
        </w:rPr>
        <w:t xml:space="preserve"> expectations, work style</w:t>
      </w:r>
      <w:r w:rsidR="000D3296" w:rsidRPr="00E336E3">
        <w:rPr>
          <w:rFonts w:asciiTheme="majorHAnsi" w:hAnsiTheme="majorHAnsi" w:cstheme="majorHAnsi"/>
          <w:sz w:val="20"/>
          <w:szCs w:val="20"/>
        </w:rPr>
        <w:t>,</w:t>
      </w:r>
      <w:r w:rsidRPr="00E336E3">
        <w:rPr>
          <w:rFonts w:asciiTheme="majorHAnsi" w:hAnsiTheme="majorHAnsi" w:cstheme="majorHAnsi"/>
          <w:sz w:val="20"/>
          <w:szCs w:val="20"/>
        </w:rPr>
        <w:t xml:space="preserve"> and personality. Some students want more </w:t>
      </w:r>
      <w:r w:rsidR="000D3296" w:rsidRPr="00E336E3">
        <w:rPr>
          <w:rFonts w:asciiTheme="majorHAnsi" w:hAnsiTheme="majorHAnsi" w:cstheme="majorHAnsi"/>
          <w:sz w:val="20"/>
          <w:szCs w:val="20"/>
        </w:rPr>
        <w:t>guidance,</w:t>
      </w:r>
      <w:r w:rsidRPr="00E336E3">
        <w:rPr>
          <w:rFonts w:asciiTheme="majorHAnsi" w:hAnsiTheme="majorHAnsi" w:cstheme="majorHAnsi"/>
          <w:sz w:val="20"/>
          <w:szCs w:val="20"/>
        </w:rPr>
        <w:t xml:space="preserve"> and some want more </w:t>
      </w:r>
      <w:r w:rsidR="00663D35">
        <w:rPr>
          <w:rFonts w:asciiTheme="majorHAnsi" w:hAnsiTheme="majorHAnsi" w:cstheme="majorHAnsi"/>
          <w:sz w:val="20"/>
          <w:szCs w:val="20"/>
        </w:rPr>
        <w:t>independence.</w:t>
      </w:r>
      <w:r w:rsidRPr="00E336E3">
        <w:rPr>
          <w:rFonts w:asciiTheme="majorHAnsi" w:hAnsiTheme="majorHAnsi" w:cstheme="majorHAnsi"/>
          <w:sz w:val="20"/>
          <w:szCs w:val="20"/>
        </w:rPr>
        <w:t xml:space="preserve"> Being</w:t>
      </w:r>
      <w:r w:rsidR="00782894" w:rsidRPr="00E336E3">
        <w:rPr>
          <w:rFonts w:asciiTheme="majorHAnsi" w:hAnsiTheme="majorHAnsi" w:cstheme="majorHAnsi"/>
          <w:sz w:val="20"/>
          <w:szCs w:val="20"/>
        </w:rPr>
        <w:t xml:space="preserve"> sensitive and</w:t>
      </w:r>
      <w:r w:rsidRPr="00E336E3">
        <w:rPr>
          <w:rFonts w:asciiTheme="majorHAnsi" w:hAnsiTheme="majorHAnsi" w:cstheme="majorHAnsi"/>
          <w:sz w:val="20"/>
          <w:szCs w:val="20"/>
        </w:rPr>
        <w:t xml:space="preserve"> nimble to the needs of others is somethin</w:t>
      </w:r>
      <w:r w:rsidRPr="00E336E3">
        <w:rPr>
          <w:rFonts w:asciiTheme="majorHAnsi" w:hAnsiTheme="majorHAnsi" w:cstheme="majorHAnsi"/>
          <w:sz w:val="20"/>
          <w:szCs w:val="20"/>
        </w:rPr>
        <w:t>g I have learned as a thera</w:t>
      </w:r>
      <w:r w:rsidR="00782894" w:rsidRPr="00E336E3">
        <w:rPr>
          <w:rFonts w:asciiTheme="majorHAnsi" w:hAnsiTheme="majorHAnsi" w:cstheme="majorHAnsi"/>
          <w:sz w:val="20"/>
          <w:szCs w:val="20"/>
        </w:rPr>
        <w:t xml:space="preserve">pist for 30 years. </w:t>
      </w:r>
    </w:p>
    <w:p w14:paraId="78449FAF" w14:textId="287E1F4A" w:rsidR="00F96D3B" w:rsidRPr="00266076" w:rsidRDefault="00AA33A3" w:rsidP="00D63E40">
      <w:pPr>
        <w:spacing w:line="240" w:lineRule="auto"/>
        <w:rPr>
          <w:rFonts w:asciiTheme="majorHAnsi" w:hAnsiTheme="majorHAnsi" w:cstheme="majorHAnsi"/>
          <w:b/>
          <w:color w:val="365F91" w:themeColor="accent1" w:themeShade="BF"/>
        </w:rPr>
      </w:pPr>
      <w:r w:rsidRPr="00266076">
        <w:rPr>
          <w:rFonts w:asciiTheme="majorHAnsi" w:hAnsiTheme="majorHAnsi" w:cstheme="majorHAnsi"/>
          <w:b/>
          <w:color w:val="365F91" w:themeColor="accent1" w:themeShade="BF"/>
        </w:rPr>
        <w:t>The following are key elements of my supervision:</w:t>
      </w:r>
    </w:p>
    <w:p w14:paraId="7BAEFF05" w14:textId="72DE5D95" w:rsidR="00F96D3B" w:rsidRPr="00E336E3" w:rsidRDefault="00DC00ED" w:rsidP="00D63E40">
      <w:pPr>
        <w:numPr>
          <w:ilvl w:val="0"/>
          <w:numId w:val="6"/>
        </w:numPr>
        <w:spacing w:line="240" w:lineRule="auto"/>
        <w:rPr>
          <w:rFonts w:asciiTheme="majorHAnsi" w:hAnsiTheme="majorHAnsi" w:cstheme="majorHAnsi"/>
          <w:sz w:val="20"/>
          <w:szCs w:val="20"/>
        </w:rPr>
      </w:pPr>
      <w:r>
        <w:rPr>
          <w:rFonts w:asciiTheme="majorHAnsi" w:hAnsiTheme="majorHAnsi" w:cstheme="majorHAnsi"/>
          <w:sz w:val="20"/>
          <w:szCs w:val="20"/>
        </w:rPr>
        <w:t>Graduate P</w:t>
      </w:r>
      <w:r w:rsidR="00AA33A3" w:rsidRPr="00E336E3">
        <w:rPr>
          <w:rFonts w:asciiTheme="majorHAnsi" w:hAnsiTheme="majorHAnsi" w:cstheme="majorHAnsi"/>
          <w:sz w:val="20"/>
          <w:szCs w:val="20"/>
        </w:rPr>
        <w:t>ackage</w:t>
      </w:r>
      <w:r>
        <w:rPr>
          <w:rFonts w:asciiTheme="majorHAnsi" w:hAnsiTheme="majorHAnsi" w:cstheme="majorHAnsi"/>
          <w:sz w:val="20"/>
          <w:szCs w:val="20"/>
        </w:rPr>
        <w:t xml:space="preserve"> for students (GPS)</w:t>
      </w:r>
      <w:r w:rsidR="00AA33A3" w:rsidRPr="00E336E3">
        <w:rPr>
          <w:rFonts w:asciiTheme="majorHAnsi" w:hAnsiTheme="majorHAnsi" w:cstheme="majorHAnsi"/>
          <w:sz w:val="20"/>
          <w:szCs w:val="20"/>
        </w:rPr>
        <w:t xml:space="preserve">- includes information on scholarly research, the thesis process, helpful resources, a </w:t>
      </w:r>
      <w:r>
        <w:rPr>
          <w:rFonts w:asciiTheme="majorHAnsi" w:hAnsiTheme="majorHAnsi" w:cstheme="majorHAnsi"/>
          <w:sz w:val="20"/>
          <w:szCs w:val="20"/>
        </w:rPr>
        <w:t xml:space="preserve">detailed </w:t>
      </w:r>
      <w:r w:rsidR="00AA33A3" w:rsidRPr="00E336E3">
        <w:rPr>
          <w:rFonts w:asciiTheme="majorHAnsi" w:hAnsiTheme="majorHAnsi" w:cstheme="majorHAnsi"/>
          <w:sz w:val="20"/>
          <w:szCs w:val="20"/>
        </w:rPr>
        <w:t>thesis template, and mental health supports for your j</w:t>
      </w:r>
      <w:r w:rsidR="00AA33A3" w:rsidRPr="00E336E3">
        <w:rPr>
          <w:rFonts w:asciiTheme="majorHAnsi" w:hAnsiTheme="majorHAnsi" w:cstheme="majorHAnsi"/>
          <w:sz w:val="20"/>
          <w:szCs w:val="20"/>
        </w:rPr>
        <w:t>ourney</w:t>
      </w:r>
    </w:p>
    <w:p w14:paraId="037A6C2A" w14:textId="53672B88" w:rsidR="00F96D3B" w:rsidRPr="00E336E3" w:rsidRDefault="00AA33A3" w:rsidP="00D63E40">
      <w:pPr>
        <w:numPr>
          <w:ilvl w:val="0"/>
          <w:numId w:val="6"/>
        </w:numPr>
        <w:spacing w:line="240" w:lineRule="auto"/>
        <w:rPr>
          <w:rFonts w:asciiTheme="majorHAnsi" w:hAnsiTheme="majorHAnsi" w:cstheme="majorHAnsi"/>
          <w:sz w:val="20"/>
          <w:szCs w:val="20"/>
        </w:rPr>
      </w:pPr>
      <w:r w:rsidRPr="00E336E3">
        <w:rPr>
          <w:rFonts w:asciiTheme="majorHAnsi" w:hAnsiTheme="majorHAnsi" w:cstheme="majorHAnsi"/>
          <w:sz w:val="20"/>
          <w:szCs w:val="20"/>
        </w:rPr>
        <w:t>Regular meetings as determined by the student (weekly, bi-weekly, monthly</w:t>
      </w:r>
      <w:r w:rsidR="000D3296" w:rsidRPr="00E336E3">
        <w:rPr>
          <w:rFonts w:asciiTheme="majorHAnsi" w:hAnsiTheme="majorHAnsi" w:cstheme="majorHAnsi"/>
          <w:sz w:val="20"/>
          <w:szCs w:val="20"/>
        </w:rPr>
        <w:t xml:space="preserve">, </w:t>
      </w:r>
      <w:r w:rsidRPr="00E336E3">
        <w:rPr>
          <w:rFonts w:asciiTheme="majorHAnsi" w:hAnsiTheme="majorHAnsi" w:cstheme="majorHAnsi"/>
          <w:sz w:val="20"/>
          <w:szCs w:val="20"/>
        </w:rPr>
        <w:t>and even last minute!)</w:t>
      </w:r>
    </w:p>
    <w:p w14:paraId="0A9438CA" w14:textId="77777777" w:rsidR="00F96D3B" w:rsidRPr="00E336E3" w:rsidRDefault="00AA33A3" w:rsidP="00D63E40">
      <w:pPr>
        <w:numPr>
          <w:ilvl w:val="0"/>
          <w:numId w:val="6"/>
        </w:numPr>
        <w:spacing w:line="240" w:lineRule="auto"/>
        <w:rPr>
          <w:rFonts w:asciiTheme="majorHAnsi" w:hAnsiTheme="majorHAnsi" w:cstheme="majorHAnsi"/>
          <w:sz w:val="20"/>
          <w:szCs w:val="20"/>
        </w:rPr>
      </w:pPr>
      <w:r w:rsidRPr="00E336E3">
        <w:rPr>
          <w:rFonts w:asciiTheme="majorHAnsi" w:hAnsiTheme="majorHAnsi" w:cstheme="majorHAnsi"/>
          <w:sz w:val="20"/>
          <w:szCs w:val="20"/>
        </w:rPr>
        <w:t>Opportunities for in person meetings if needed</w:t>
      </w:r>
    </w:p>
    <w:p w14:paraId="73535354" w14:textId="77777777" w:rsidR="00F96D3B" w:rsidRPr="00E336E3" w:rsidRDefault="00AA33A3" w:rsidP="00D63E40">
      <w:pPr>
        <w:numPr>
          <w:ilvl w:val="0"/>
          <w:numId w:val="6"/>
        </w:numPr>
        <w:spacing w:line="240" w:lineRule="auto"/>
        <w:rPr>
          <w:rFonts w:asciiTheme="majorHAnsi" w:hAnsiTheme="majorHAnsi" w:cstheme="majorHAnsi"/>
          <w:sz w:val="20"/>
          <w:szCs w:val="20"/>
        </w:rPr>
      </w:pPr>
      <w:r w:rsidRPr="00E336E3">
        <w:rPr>
          <w:rFonts w:asciiTheme="majorHAnsi" w:hAnsiTheme="majorHAnsi" w:cstheme="majorHAnsi"/>
          <w:sz w:val="20"/>
          <w:szCs w:val="20"/>
        </w:rPr>
        <w:t>The creation of a shared drive for the journey</w:t>
      </w:r>
    </w:p>
    <w:p w14:paraId="3C291C13" w14:textId="5B90B89F" w:rsidR="00F96D3B" w:rsidRPr="00663D35" w:rsidRDefault="00AA33A3" w:rsidP="000D3296">
      <w:pPr>
        <w:numPr>
          <w:ilvl w:val="0"/>
          <w:numId w:val="6"/>
        </w:num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Research support (helpful articles will be forwarded as I </w:t>
      </w:r>
      <w:r w:rsidRPr="00E336E3">
        <w:rPr>
          <w:rFonts w:asciiTheme="majorHAnsi" w:hAnsiTheme="majorHAnsi" w:cstheme="majorHAnsi"/>
          <w:sz w:val="20"/>
          <w:szCs w:val="20"/>
        </w:rPr>
        <w:t>come across them or I will assist in research searches when struggling for direction)</w:t>
      </w:r>
    </w:p>
    <w:p w14:paraId="1FD89E00" w14:textId="0D5630AA" w:rsidR="000D3296" w:rsidRPr="00266076" w:rsidRDefault="000D3296" w:rsidP="000D3296">
      <w:pPr>
        <w:spacing w:line="240" w:lineRule="auto"/>
        <w:rPr>
          <w:rFonts w:asciiTheme="majorHAnsi" w:hAnsiTheme="majorHAnsi" w:cstheme="majorHAnsi"/>
          <w:b/>
          <w:bCs/>
          <w:color w:val="365F91" w:themeColor="accent1" w:themeShade="BF"/>
        </w:rPr>
      </w:pPr>
      <w:r w:rsidRPr="00266076">
        <w:rPr>
          <w:rFonts w:asciiTheme="majorHAnsi" w:hAnsiTheme="majorHAnsi" w:cstheme="majorHAnsi"/>
          <w:b/>
          <w:bCs/>
          <w:color w:val="365F91" w:themeColor="accent1" w:themeShade="BF"/>
        </w:rPr>
        <w:t>Expectations for the student</w:t>
      </w:r>
    </w:p>
    <w:p w14:paraId="3E958FBF" w14:textId="232D833D" w:rsidR="000D3296" w:rsidRPr="00E336E3" w:rsidRDefault="000D3296" w:rsidP="000D3296">
      <w:pPr>
        <w:spacing w:line="240" w:lineRule="auto"/>
        <w:rPr>
          <w:rFonts w:asciiTheme="majorHAnsi" w:hAnsiTheme="majorHAnsi" w:cstheme="majorHAnsi"/>
          <w:sz w:val="20"/>
          <w:szCs w:val="20"/>
        </w:rPr>
      </w:pPr>
      <w:r w:rsidRPr="00E336E3">
        <w:rPr>
          <w:rFonts w:asciiTheme="majorHAnsi" w:hAnsiTheme="majorHAnsi" w:cstheme="majorHAnsi"/>
          <w:sz w:val="20"/>
          <w:szCs w:val="20"/>
        </w:rPr>
        <w:t xml:space="preserve">Being a graduate student </w:t>
      </w:r>
      <w:r w:rsidR="007409AD" w:rsidRPr="00E336E3">
        <w:rPr>
          <w:rFonts w:asciiTheme="majorHAnsi" w:hAnsiTheme="majorHAnsi" w:cstheme="majorHAnsi"/>
          <w:sz w:val="20"/>
          <w:szCs w:val="20"/>
        </w:rPr>
        <w:t xml:space="preserve">can </w:t>
      </w:r>
      <w:r w:rsidRPr="00E336E3">
        <w:rPr>
          <w:rFonts w:asciiTheme="majorHAnsi" w:hAnsiTheme="majorHAnsi" w:cstheme="majorHAnsi"/>
          <w:sz w:val="20"/>
          <w:szCs w:val="20"/>
        </w:rPr>
        <w:t xml:space="preserve">be a wonderful, yet </w:t>
      </w:r>
      <w:r w:rsidR="007409AD" w:rsidRPr="00E336E3">
        <w:rPr>
          <w:rFonts w:asciiTheme="majorHAnsi" w:hAnsiTheme="majorHAnsi" w:cstheme="majorHAnsi"/>
          <w:sz w:val="20"/>
          <w:szCs w:val="20"/>
        </w:rPr>
        <w:t xml:space="preserve">demanding </w:t>
      </w:r>
      <w:r w:rsidRPr="00E336E3">
        <w:rPr>
          <w:rFonts w:asciiTheme="majorHAnsi" w:hAnsiTheme="majorHAnsi" w:cstheme="majorHAnsi"/>
          <w:sz w:val="20"/>
          <w:szCs w:val="20"/>
        </w:rPr>
        <w:t>journey. It is important that students are committed to this journey</w:t>
      </w:r>
      <w:r w:rsidR="007409AD" w:rsidRPr="00E336E3">
        <w:rPr>
          <w:rFonts w:asciiTheme="majorHAnsi" w:hAnsiTheme="majorHAnsi" w:cstheme="majorHAnsi"/>
          <w:sz w:val="20"/>
          <w:szCs w:val="20"/>
        </w:rPr>
        <w:t xml:space="preserve"> and meet graduate level expectations. This includes:</w:t>
      </w:r>
    </w:p>
    <w:p w14:paraId="7FB631CF" w14:textId="54D19125" w:rsidR="007409AD" w:rsidRPr="00E336E3" w:rsidRDefault="007409AD" w:rsidP="007409AD">
      <w:pPr>
        <w:pStyle w:val="ListParagraph"/>
        <w:numPr>
          <w:ilvl w:val="3"/>
          <w:numId w:val="6"/>
        </w:numPr>
        <w:spacing w:line="240" w:lineRule="auto"/>
        <w:ind w:left="709" w:hanging="283"/>
        <w:rPr>
          <w:rFonts w:asciiTheme="majorHAnsi" w:hAnsiTheme="majorHAnsi" w:cstheme="majorHAnsi"/>
          <w:sz w:val="20"/>
          <w:szCs w:val="20"/>
        </w:rPr>
      </w:pPr>
      <w:r w:rsidRPr="00E336E3">
        <w:rPr>
          <w:rFonts w:asciiTheme="majorHAnsi" w:hAnsiTheme="majorHAnsi" w:cstheme="majorHAnsi"/>
          <w:sz w:val="20"/>
          <w:szCs w:val="20"/>
        </w:rPr>
        <w:t xml:space="preserve">Stay in regular contact </w:t>
      </w:r>
    </w:p>
    <w:p w14:paraId="758A274F" w14:textId="2434EC3B" w:rsidR="007409AD" w:rsidRPr="00E336E3" w:rsidRDefault="007409AD" w:rsidP="007409AD">
      <w:pPr>
        <w:pStyle w:val="ListParagraph"/>
        <w:numPr>
          <w:ilvl w:val="3"/>
          <w:numId w:val="6"/>
        </w:numPr>
        <w:spacing w:line="240" w:lineRule="auto"/>
        <w:ind w:left="709" w:hanging="283"/>
        <w:rPr>
          <w:rFonts w:asciiTheme="majorHAnsi" w:hAnsiTheme="majorHAnsi" w:cstheme="majorHAnsi"/>
          <w:sz w:val="20"/>
          <w:szCs w:val="20"/>
        </w:rPr>
      </w:pPr>
      <w:r w:rsidRPr="00E336E3">
        <w:rPr>
          <w:rFonts w:asciiTheme="majorHAnsi" w:hAnsiTheme="majorHAnsi" w:cstheme="majorHAnsi"/>
          <w:sz w:val="20"/>
          <w:szCs w:val="20"/>
        </w:rPr>
        <w:t>Meet agreed upon deadlines for research work</w:t>
      </w:r>
    </w:p>
    <w:p w14:paraId="01A7674D" w14:textId="77777777" w:rsidR="00520207" w:rsidRPr="00520207" w:rsidRDefault="007409AD" w:rsidP="00DC00ED">
      <w:pPr>
        <w:pStyle w:val="ListParagraph"/>
        <w:numPr>
          <w:ilvl w:val="3"/>
          <w:numId w:val="6"/>
        </w:numPr>
        <w:spacing w:line="240" w:lineRule="auto"/>
        <w:ind w:left="709" w:hanging="283"/>
        <w:rPr>
          <w:rFonts w:asciiTheme="majorHAnsi" w:hAnsiTheme="majorHAnsi" w:cstheme="majorHAnsi"/>
        </w:rPr>
      </w:pPr>
      <w:r w:rsidRPr="00E336E3">
        <w:rPr>
          <w:rFonts w:asciiTheme="majorHAnsi" w:hAnsiTheme="majorHAnsi" w:cstheme="majorHAnsi"/>
          <w:sz w:val="20"/>
          <w:szCs w:val="20"/>
        </w:rPr>
        <w:t xml:space="preserve">Accomplish agreed upon weekly or monthly tasks </w:t>
      </w:r>
    </w:p>
    <w:p w14:paraId="028004BB" w14:textId="101776EE" w:rsidR="00DC00ED" w:rsidRPr="00520207" w:rsidRDefault="00DC00ED" w:rsidP="00520207">
      <w:pPr>
        <w:pStyle w:val="ListParagraph"/>
        <w:numPr>
          <w:ilvl w:val="3"/>
          <w:numId w:val="6"/>
        </w:numPr>
        <w:spacing w:line="240" w:lineRule="auto"/>
        <w:ind w:left="709" w:hanging="283"/>
        <w:rPr>
          <w:rFonts w:asciiTheme="majorHAnsi" w:hAnsiTheme="majorHAnsi" w:cstheme="majorHAnsi"/>
        </w:rPr>
      </w:pPr>
      <w:r w:rsidRPr="00520207">
        <w:rPr>
          <w:rFonts w:asciiTheme="majorHAnsi" w:hAnsiTheme="majorHAnsi" w:cstheme="majorHAnsi"/>
          <w:sz w:val="20"/>
          <w:szCs w:val="20"/>
        </w:rPr>
        <w:t>Reach out and communicate when struggling- take care of yourself!</w:t>
      </w:r>
    </w:p>
    <w:p w14:paraId="22FC8AC9" w14:textId="370E7110" w:rsidR="00B42FBF" w:rsidRPr="00520207" w:rsidRDefault="00782894" w:rsidP="0009405E">
      <w:pPr>
        <w:spacing w:line="240" w:lineRule="auto"/>
        <w:rPr>
          <w:rFonts w:asciiTheme="majorHAnsi" w:hAnsiTheme="majorHAnsi" w:cstheme="majorHAnsi"/>
          <w:sz w:val="20"/>
          <w:szCs w:val="20"/>
        </w:rPr>
      </w:pPr>
      <w:r w:rsidRPr="00520207">
        <w:rPr>
          <w:rFonts w:asciiTheme="majorHAnsi" w:hAnsiTheme="majorHAnsi" w:cstheme="majorHAnsi"/>
          <w:sz w:val="20"/>
          <w:szCs w:val="20"/>
        </w:rPr>
        <w:t>I</w:t>
      </w:r>
      <w:r w:rsidR="00F97B4E" w:rsidRPr="00520207">
        <w:rPr>
          <w:rFonts w:asciiTheme="majorHAnsi" w:hAnsiTheme="majorHAnsi" w:cstheme="majorHAnsi"/>
          <w:sz w:val="20"/>
          <w:szCs w:val="20"/>
        </w:rPr>
        <w:t>f you would like to schedule a meeting to discuss possible supervision</w:t>
      </w:r>
      <w:r w:rsidR="0009405E" w:rsidRPr="00520207">
        <w:rPr>
          <w:rFonts w:asciiTheme="majorHAnsi" w:hAnsiTheme="majorHAnsi" w:cstheme="majorHAnsi"/>
          <w:sz w:val="20"/>
          <w:szCs w:val="20"/>
        </w:rPr>
        <w:t>,</w:t>
      </w:r>
      <w:r w:rsidR="00663D35" w:rsidRPr="00520207">
        <w:rPr>
          <w:rFonts w:asciiTheme="majorHAnsi" w:hAnsiTheme="majorHAnsi" w:cstheme="majorHAnsi"/>
          <w:sz w:val="20"/>
          <w:szCs w:val="20"/>
        </w:rPr>
        <w:t xml:space="preserve"> </w:t>
      </w:r>
      <w:r w:rsidR="0009405E" w:rsidRPr="00520207">
        <w:rPr>
          <w:rFonts w:asciiTheme="majorHAnsi" w:hAnsiTheme="majorHAnsi" w:cstheme="majorHAnsi"/>
          <w:sz w:val="20"/>
          <w:szCs w:val="20"/>
        </w:rPr>
        <w:t xml:space="preserve">contact me as soon as possible. Please review my material to make sure there is a fit for your research </w:t>
      </w:r>
      <w:r w:rsidR="00B42FBF" w:rsidRPr="00520207">
        <w:rPr>
          <w:rFonts w:asciiTheme="majorHAnsi" w:hAnsiTheme="majorHAnsi" w:cstheme="majorHAnsi"/>
          <w:sz w:val="20"/>
          <w:szCs w:val="20"/>
        </w:rPr>
        <w:t xml:space="preserve">agenda. </w:t>
      </w:r>
    </w:p>
    <w:p w14:paraId="397C8A56" w14:textId="27F1326F" w:rsidR="00B42FBF" w:rsidRPr="00520207" w:rsidRDefault="00B42FBF" w:rsidP="0009405E">
      <w:pPr>
        <w:spacing w:line="240" w:lineRule="auto"/>
        <w:rPr>
          <w:rFonts w:asciiTheme="majorHAnsi" w:hAnsiTheme="majorHAnsi" w:cstheme="majorHAnsi"/>
          <w:sz w:val="20"/>
          <w:szCs w:val="20"/>
        </w:rPr>
      </w:pPr>
      <w:r w:rsidRPr="00520207">
        <w:rPr>
          <w:rFonts w:asciiTheme="majorHAnsi" w:hAnsiTheme="majorHAnsi" w:cstheme="majorHAnsi"/>
          <w:sz w:val="20"/>
          <w:szCs w:val="20"/>
        </w:rPr>
        <w:t>I wish you all the best in your graduate studies journey,</w:t>
      </w:r>
    </w:p>
    <w:p w14:paraId="06FCA46E" w14:textId="77777777" w:rsidR="00B42FBF" w:rsidRPr="00520207" w:rsidRDefault="00B42FBF" w:rsidP="0009405E">
      <w:pPr>
        <w:spacing w:line="240" w:lineRule="auto"/>
        <w:rPr>
          <w:rFonts w:asciiTheme="majorHAnsi" w:hAnsiTheme="majorHAnsi" w:cstheme="majorHAnsi"/>
          <w:sz w:val="20"/>
          <w:szCs w:val="20"/>
        </w:rPr>
      </w:pPr>
    </w:p>
    <w:p w14:paraId="112AEE8E" w14:textId="280768D7" w:rsidR="00B42FBF" w:rsidRPr="00520207" w:rsidRDefault="00F97B4E" w:rsidP="0009405E">
      <w:pPr>
        <w:spacing w:line="240" w:lineRule="auto"/>
        <w:rPr>
          <w:rFonts w:asciiTheme="majorHAnsi" w:hAnsiTheme="majorHAnsi" w:cstheme="majorHAnsi"/>
          <w:sz w:val="20"/>
          <w:szCs w:val="20"/>
          <w:lang w:val="en-CA"/>
        </w:rPr>
      </w:pPr>
      <w:r w:rsidRPr="00520207">
        <w:rPr>
          <w:rFonts w:asciiTheme="majorHAnsi" w:hAnsiTheme="majorHAnsi" w:cstheme="majorHAnsi"/>
          <w:sz w:val="20"/>
          <w:szCs w:val="20"/>
          <w:lang w:val="en-CA"/>
        </w:rPr>
        <w:t>Dr. Jenn</w:t>
      </w:r>
      <w:r w:rsidR="00B42FBF" w:rsidRPr="00520207">
        <w:rPr>
          <w:rFonts w:asciiTheme="majorHAnsi" w:hAnsiTheme="majorHAnsi" w:cstheme="majorHAnsi"/>
          <w:sz w:val="20"/>
          <w:szCs w:val="20"/>
          <w:lang w:val="en-CA"/>
        </w:rPr>
        <w:t>ife</w:t>
      </w:r>
      <w:r w:rsidRPr="00520207">
        <w:rPr>
          <w:rFonts w:asciiTheme="majorHAnsi" w:hAnsiTheme="majorHAnsi" w:cstheme="majorHAnsi"/>
          <w:sz w:val="20"/>
          <w:szCs w:val="20"/>
          <w:lang w:val="en-CA"/>
        </w:rPr>
        <w:t>r Laffier</w:t>
      </w:r>
    </w:p>
    <w:p w14:paraId="2A2262BA" w14:textId="77777777" w:rsidR="00B42FBF" w:rsidRDefault="0009405E" w:rsidP="00B42FBF">
      <w:pPr>
        <w:spacing w:line="240" w:lineRule="auto"/>
        <w:rPr>
          <w:rFonts w:asciiTheme="majorHAnsi" w:hAnsiTheme="majorHAnsi" w:cstheme="majorHAnsi"/>
          <w:sz w:val="18"/>
          <w:szCs w:val="18"/>
          <w:lang w:val="fr-FR"/>
        </w:rPr>
      </w:pPr>
      <w:hyperlink r:id="rId7" w:history="1">
        <w:r w:rsidRPr="0009405E">
          <w:rPr>
            <w:rStyle w:val="Hyperlink"/>
            <w:rFonts w:asciiTheme="majorHAnsi" w:hAnsiTheme="majorHAnsi" w:cstheme="majorHAnsi"/>
            <w:sz w:val="18"/>
            <w:szCs w:val="18"/>
            <w:lang w:val="fr-FR"/>
          </w:rPr>
          <w:t>Jennifer.laffier@ontariotechu.ca</w:t>
        </w:r>
      </w:hyperlink>
      <w:r w:rsidRPr="0009405E">
        <w:rPr>
          <w:rFonts w:asciiTheme="majorHAnsi" w:hAnsiTheme="majorHAnsi" w:cstheme="majorHAnsi"/>
          <w:sz w:val="18"/>
          <w:szCs w:val="18"/>
          <w:lang w:val="fr-FR"/>
        </w:rPr>
        <w:t xml:space="preserve"> </w:t>
      </w:r>
      <w:r>
        <w:rPr>
          <w:rFonts w:asciiTheme="majorHAnsi" w:hAnsiTheme="majorHAnsi" w:cstheme="majorHAnsi"/>
          <w:sz w:val="18"/>
          <w:szCs w:val="18"/>
          <w:lang w:val="fr-FR"/>
        </w:rPr>
        <w:t xml:space="preserve">    </w:t>
      </w:r>
    </w:p>
    <w:p w14:paraId="19189BEF" w14:textId="77777777" w:rsidR="00B42FBF" w:rsidRDefault="0009405E" w:rsidP="00B42FBF">
      <w:pPr>
        <w:spacing w:line="240" w:lineRule="auto"/>
        <w:rPr>
          <w:rFonts w:asciiTheme="majorHAnsi" w:hAnsiTheme="majorHAnsi" w:cstheme="majorHAnsi"/>
          <w:color w:val="1155CC"/>
          <w:sz w:val="18"/>
          <w:szCs w:val="18"/>
          <w:lang w:val="fr-FR"/>
        </w:rPr>
      </w:pPr>
      <w:r>
        <w:rPr>
          <w:rFonts w:asciiTheme="majorHAnsi" w:hAnsiTheme="majorHAnsi" w:cstheme="majorHAnsi"/>
          <w:sz w:val="18"/>
          <w:szCs w:val="18"/>
          <w:lang w:val="fr-FR"/>
        </w:rPr>
        <w:t xml:space="preserve"> </w:t>
      </w:r>
      <w:hyperlink r:id="rId8">
        <w:r w:rsidRPr="0009405E">
          <w:rPr>
            <w:rFonts w:asciiTheme="majorHAnsi" w:hAnsiTheme="majorHAnsi" w:cstheme="majorHAnsi"/>
            <w:color w:val="1155CC"/>
            <w:sz w:val="18"/>
            <w:szCs w:val="18"/>
            <w:u w:val="single"/>
            <w:lang w:val="fr-FR"/>
          </w:rPr>
          <w:t>www.MHDA-Lab.com</w:t>
        </w:r>
      </w:hyperlink>
      <w:r w:rsidRPr="0009405E">
        <w:rPr>
          <w:rFonts w:asciiTheme="majorHAnsi" w:hAnsiTheme="majorHAnsi" w:cstheme="majorHAnsi"/>
          <w:color w:val="1155CC"/>
          <w:sz w:val="18"/>
          <w:szCs w:val="18"/>
          <w:u w:val="single"/>
          <w:lang w:val="fr-FR"/>
        </w:rPr>
        <w:t xml:space="preserve"> </w:t>
      </w:r>
      <w:r w:rsidR="00B42FBF" w:rsidRPr="00B42FBF">
        <w:rPr>
          <w:rFonts w:asciiTheme="majorHAnsi" w:hAnsiTheme="majorHAnsi" w:cstheme="majorHAnsi"/>
          <w:color w:val="1155CC"/>
          <w:sz w:val="18"/>
          <w:szCs w:val="18"/>
          <w:lang w:val="fr-FR"/>
        </w:rPr>
        <w:t xml:space="preserve">  </w:t>
      </w:r>
      <w:r w:rsidRPr="00B42FBF">
        <w:rPr>
          <w:rFonts w:asciiTheme="majorHAnsi" w:hAnsiTheme="majorHAnsi" w:cstheme="majorHAnsi"/>
          <w:color w:val="1155CC"/>
          <w:sz w:val="18"/>
          <w:szCs w:val="18"/>
          <w:lang w:val="fr-FR"/>
        </w:rPr>
        <w:t xml:space="preserve"> </w:t>
      </w:r>
      <w:r w:rsidR="00B42FBF" w:rsidRPr="00B42FBF">
        <w:rPr>
          <w:rFonts w:asciiTheme="majorHAnsi" w:hAnsiTheme="majorHAnsi" w:cstheme="majorHAnsi"/>
          <w:color w:val="1155CC"/>
          <w:sz w:val="18"/>
          <w:szCs w:val="18"/>
          <w:lang w:val="fr-FR"/>
        </w:rPr>
        <w:t xml:space="preserve">             </w:t>
      </w:r>
    </w:p>
    <w:p w14:paraId="57DBFF4B" w14:textId="456912CF" w:rsidR="007409AD" w:rsidRPr="00B42FBF" w:rsidRDefault="00B42FBF" w:rsidP="0009405E">
      <w:pPr>
        <w:spacing w:line="240" w:lineRule="auto"/>
        <w:rPr>
          <w:rFonts w:asciiTheme="majorHAnsi" w:hAnsiTheme="majorHAnsi" w:cstheme="majorHAnsi"/>
          <w:color w:val="292929"/>
          <w:sz w:val="18"/>
          <w:szCs w:val="18"/>
          <w:lang w:val="fr-FR"/>
        </w:rPr>
      </w:pPr>
      <w:r w:rsidRPr="00B42FBF">
        <w:rPr>
          <w:rFonts w:asciiTheme="majorHAnsi" w:hAnsiTheme="majorHAnsi" w:cstheme="majorHAnsi"/>
          <w:color w:val="1155CC"/>
          <w:sz w:val="18"/>
          <w:szCs w:val="18"/>
          <w:lang w:val="fr-FR"/>
        </w:rPr>
        <w:t xml:space="preserve"> </w:t>
      </w:r>
      <w:hyperlink r:id="rId9" w:history="1">
        <w:r w:rsidRPr="00BB5398">
          <w:rPr>
            <w:rStyle w:val="Hyperlink"/>
            <w:rFonts w:asciiTheme="majorHAnsi" w:hAnsiTheme="majorHAnsi" w:cstheme="majorHAnsi"/>
            <w:sz w:val="18"/>
            <w:szCs w:val="18"/>
            <w:lang w:val="fr-FR"/>
          </w:rPr>
          <w:t>https://jenlaffier.wixsite.com/professional</w:t>
        </w:r>
      </w:hyperlink>
    </w:p>
    <w:sectPr w:rsidR="007409AD" w:rsidRPr="00B42FBF" w:rsidSect="00663D35">
      <w:pgSz w:w="12240" w:h="15840"/>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A0A"/>
    <w:multiLevelType w:val="hybridMultilevel"/>
    <w:tmpl w:val="651419E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A2B7B"/>
    <w:multiLevelType w:val="multilevel"/>
    <w:tmpl w:val="8354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30CA5"/>
    <w:multiLevelType w:val="hybridMultilevel"/>
    <w:tmpl w:val="A168A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B802C1"/>
    <w:multiLevelType w:val="multilevel"/>
    <w:tmpl w:val="50E02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ajorHAnsi" w:eastAsia="Arial" w:hAnsiTheme="majorHAnsi" w:cstheme="maj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9B1DE8"/>
    <w:multiLevelType w:val="hybridMultilevel"/>
    <w:tmpl w:val="DBC6EC4A"/>
    <w:lvl w:ilvl="0" w:tplc="7966A86E">
      <w:start w:val="1"/>
      <w:numFmt w:val="decimal"/>
      <w:lvlText w:val="%1."/>
      <w:lvlJc w:val="left"/>
      <w:pPr>
        <w:ind w:left="240" w:hanging="600"/>
      </w:pPr>
      <w:rPr>
        <w:rFonts w:ascii="Arial" w:hAnsi="Arial" w:cs="Arial" w:hint="default"/>
        <w:b w:val="0"/>
        <w:color w:val="292929"/>
        <w:sz w:val="16"/>
        <w:szCs w:val="16"/>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5" w15:restartNumberingAfterBreak="0">
    <w:nsid w:val="37DA5D2C"/>
    <w:multiLevelType w:val="multilevel"/>
    <w:tmpl w:val="6D0A7C12"/>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EB08C3"/>
    <w:multiLevelType w:val="multilevel"/>
    <w:tmpl w:val="BBA88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08132C"/>
    <w:multiLevelType w:val="multilevel"/>
    <w:tmpl w:val="74FED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AE1CA5"/>
    <w:multiLevelType w:val="multilevel"/>
    <w:tmpl w:val="3F50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C96871"/>
    <w:multiLevelType w:val="multilevel"/>
    <w:tmpl w:val="0C184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9"/>
  </w:num>
  <w:num w:numId="4">
    <w:abstractNumId w:val="7"/>
  </w:num>
  <w:num w:numId="5">
    <w:abstractNumId w:val="5"/>
  </w:num>
  <w:num w:numId="6">
    <w:abstractNumId w:val="3"/>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3B"/>
    <w:rsid w:val="000165A0"/>
    <w:rsid w:val="00026BCF"/>
    <w:rsid w:val="0009405E"/>
    <w:rsid w:val="000D3296"/>
    <w:rsid w:val="00266076"/>
    <w:rsid w:val="004071AF"/>
    <w:rsid w:val="004C180B"/>
    <w:rsid w:val="00520207"/>
    <w:rsid w:val="00663D35"/>
    <w:rsid w:val="007409AD"/>
    <w:rsid w:val="00782894"/>
    <w:rsid w:val="008063C2"/>
    <w:rsid w:val="00864A71"/>
    <w:rsid w:val="00901DA4"/>
    <w:rsid w:val="00933605"/>
    <w:rsid w:val="00A35F3A"/>
    <w:rsid w:val="00AA33A3"/>
    <w:rsid w:val="00B42FBF"/>
    <w:rsid w:val="00CA693C"/>
    <w:rsid w:val="00D63E40"/>
    <w:rsid w:val="00DB4853"/>
    <w:rsid w:val="00DC00ED"/>
    <w:rsid w:val="00DD4B4F"/>
    <w:rsid w:val="00E336E3"/>
    <w:rsid w:val="00E61027"/>
    <w:rsid w:val="00F96D3B"/>
    <w:rsid w:val="00F97B4E"/>
    <w:rsid w:val="00FF1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250CA"/>
  <w15:docId w15:val="{640ED323-F8C6-4D03-AFDA-2FEDF3E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63E40"/>
    <w:pPr>
      <w:spacing w:after="160" w:line="259" w:lineRule="auto"/>
      <w:ind w:left="720"/>
      <w:contextualSpacing/>
    </w:pPr>
    <w:rPr>
      <w:rFonts w:asciiTheme="minorHAnsi" w:eastAsiaTheme="minorHAnsi" w:hAnsiTheme="minorHAnsi" w:cstheme="minorBidi"/>
      <w:lang w:val="en-CA" w:eastAsia="en-US"/>
    </w:rPr>
  </w:style>
  <w:style w:type="character" w:customStyle="1" w:styleId="Heading2Char">
    <w:name w:val="Heading 2 Char"/>
    <w:basedOn w:val="DefaultParagraphFont"/>
    <w:link w:val="Heading2"/>
    <w:uiPriority w:val="9"/>
    <w:rsid w:val="00933605"/>
    <w:rPr>
      <w:sz w:val="32"/>
      <w:szCs w:val="32"/>
    </w:rPr>
  </w:style>
  <w:style w:type="character" w:styleId="Hyperlink">
    <w:name w:val="Hyperlink"/>
    <w:basedOn w:val="DefaultParagraphFont"/>
    <w:uiPriority w:val="99"/>
    <w:unhideWhenUsed/>
    <w:rsid w:val="0009405E"/>
    <w:rPr>
      <w:color w:val="0000FF" w:themeColor="hyperlink"/>
      <w:u w:val="single"/>
    </w:rPr>
  </w:style>
  <w:style w:type="character" w:styleId="UnresolvedMention">
    <w:name w:val="Unresolved Mention"/>
    <w:basedOn w:val="DefaultParagraphFont"/>
    <w:uiPriority w:val="99"/>
    <w:semiHidden/>
    <w:unhideWhenUsed/>
    <w:rsid w:val="0009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hda-lab.com" TargetMode="External"/><Relationship Id="rId3" Type="http://schemas.openxmlformats.org/officeDocument/2006/relationships/settings" Target="settings.xml"/><Relationship Id="rId7" Type="http://schemas.openxmlformats.org/officeDocument/2006/relationships/hyperlink" Target="mailto:Jennifer.laffier@ontariotech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enlaffier.wixsite.com/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Laffier</dc:creator>
  <cp:lastModifiedBy>Jennifer</cp:lastModifiedBy>
  <cp:revision>2</cp:revision>
  <dcterms:created xsi:type="dcterms:W3CDTF">2021-12-07T22:24:00Z</dcterms:created>
  <dcterms:modified xsi:type="dcterms:W3CDTF">2021-12-07T22:24:00Z</dcterms:modified>
</cp:coreProperties>
</file>